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EBCFD" w14:textId="77777777" w:rsidR="006E6183" w:rsidRPr="00787EF9" w:rsidRDefault="006E6183" w:rsidP="006E6183">
      <w:pPr>
        <w:kinsoku w:val="0"/>
        <w:overflowPunct w:val="0"/>
        <w:autoSpaceDE w:val="0"/>
        <w:autoSpaceDN w:val="0"/>
        <w:adjustRightInd w:val="0"/>
        <w:snapToGrid/>
        <w:jc w:val="center"/>
        <w:rPr>
          <w:rFonts w:ascii="標楷體" w:hAnsi="標楷體"/>
          <w:color w:val="000000"/>
          <w:sz w:val="36"/>
          <w:szCs w:val="36"/>
        </w:rPr>
      </w:pPr>
    </w:p>
    <w:p w14:paraId="29A52016" w14:textId="77777777" w:rsidR="006E6183" w:rsidRPr="00787EF9" w:rsidRDefault="006E6183" w:rsidP="006E6183">
      <w:pPr>
        <w:kinsoku w:val="0"/>
        <w:overflowPunct w:val="0"/>
        <w:autoSpaceDE w:val="0"/>
        <w:autoSpaceDN w:val="0"/>
        <w:adjustRightInd w:val="0"/>
        <w:snapToGrid/>
        <w:jc w:val="center"/>
        <w:rPr>
          <w:rFonts w:ascii="標楷體" w:hAnsi="標楷體"/>
          <w:color w:val="000000"/>
          <w:sz w:val="36"/>
          <w:szCs w:val="36"/>
        </w:rPr>
      </w:pPr>
    </w:p>
    <w:p w14:paraId="3ECCAE3B" w14:textId="374A8E8B" w:rsidR="006E6183" w:rsidRPr="00787EF9" w:rsidRDefault="006E6183" w:rsidP="006E6183">
      <w:pPr>
        <w:jc w:val="center"/>
        <w:rPr>
          <w:rFonts w:ascii="標楷體" w:hAnsi="標楷體"/>
          <w:color w:val="000000"/>
          <w:kern w:val="0"/>
        </w:rPr>
      </w:pPr>
      <w:r w:rsidRPr="00787EF9">
        <w:rPr>
          <w:rFonts w:ascii="標楷體" w:hAnsi="標楷體"/>
          <w:noProof/>
          <w:color w:val="000000"/>
          <w:kern w:val="0"/>
        </w:rPr>
        <w:drawing>
          <wp:inline distT="0" distB="0" distL="0" distR="0" wp14:anchorId="00DC8483" wp14:editId="63BF2710">
            <wp:extent cx="5581650" cy="971550"/>
            <wp:effectExtent l="0" t="0" r="0" b="0"/>
            <wp:docPr id="3" name="圖片 1"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一張含有 文字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0" cy="971550"/>
                    </a:xfrm>
                    <a:prstGeom prst="rect">
                      <a:avLst/>
                    </a:prstGeom>
                    <a:noFill/>
                    <a:ln>
                      <a:noFill/>
                    </a:ln>
                  </pic:spPr>
                </pic:pic>
              </a:graphicData>
            </a:graphic>
          </wp:inline>
        </w:drawing>
      </w:r>
    </w:p>
    <w:p w14:paraId="4D44D6CA" w14:textId="77777777" w:rsidR="006E6183" w:rsidRPr="00787EF9" w:rsidRDefault="006E6183" w:rsidP="006E6183">
      <w:pPr>
        <w:kinsoku w:val="0"/>
        <w:overflowPunct w:val="0"/>
        <w:autoSpaceDE w:val="0"/>
        <w:autoSpaceDN w:val="0"/>
        <w:adjustRightInd w:val="0"/>
        <w:snapToGrid/>
        <w:jc w:val="center"/>
        <w:rPr>
          <w:rFonts w:ascii="標楷體" w:hAnsi="標楷體"/>
          <w:color w:val="000000"/>
          <w:sz w:val="36"/>
          <w:szCs w:val="36"/>
        </w:rPr>
      </w:pPr>
    </w:p>
    <w:p w14:paraId="64F0D68D" w14:textId="77777777" w:rsidR="006E6183" w:rsidRPr="00787EF9" w:rsidRDefault="006E6183" w:rsidP="006E6183">
      <w:pPr>
        <w:kinsoku w:val="0"/>
        <w:overflowPunct w:val="0"/>
        <w:autoSpaceDE w:val="0"/>
        <w:autoSpaceDN w:val="0"/>
        <w:adjustRightInd w:val="0"/>
        <w:snapToGrid/>
        <w:jc w:val="center"/>
        <w:rPr>
          <w:rFonts w:ascii="標楷體" w:hAnsi="標楷體"/>
          <w:color w:val="000000"/>
          <w:sz w:val="36"/>
          <w:szCs w:val="36"/>
        </w:rPr>
      </w:pPr>
    </w:p>
    <w:p w14:paraId="7DC9262F" w14:textId="77777777" w:rsidR="000B091B" w:rsidRPr="00787EF9" w:rsidRDefault="000B091B" w:rsidP="000B091B">
      <w:pPr>
        <w:pStyle w:val="Default"/>
        <w:pBdr>
          <w:top w:val="double" w:sz="6" w:space="1" w:color="auto"/>
          <w:bottom w:val="double" w:sz="6" w:space="1" w:color="auto"/>
        </w:pBdr>
        <w:spacing w:line="440" w:lineRule="atLeast"/>
        <w:jc w:val="center"/>
        <w:rPr>
          <w:rFonts w:ascii="標楷體" w:hAnsi="標楷體"/>
          <w:b/>
          <w:spacing w:val="-20"/>
          <w:sz w:val="72"/>
          <w:szCs w:val="72"/>
        </w:rPr>
      </w:pPr>
      <w:r w:rsidRPr="00787EF9">
        <w:rPr>
          <w:rFonts w:ascii="標楷體" w:hAnsi="標楷體" w:hint="eastAsia"/>
          <w:b/>
          <w:bCs/>
          <w:sz w:val="72"/>
          <w:szCs w:val="72"/>
        </w:rPr>
        <w:t>個人資料保護管理政策</w:t>
      </w:r>
    </w:p>
    <w:p w14:paraId="309CEDF3"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0F615A92"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24DC5DF8"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350DBF26"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6B6AD64A"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7CABCBA4"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65B04F08"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37D4DADF"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7BDD653D" w14:textId="77777777" w:rsidR="006E6183" w:rsidRPr="00787EF9" w:rsidRDefault="006E6183" w:rsidP="006E6183">
      <w:pPr>
        <w:kinsoku w:val="0"/>
        <w:overflowPunct w:val="0"/>
        <w:autoSpaceDE w:val="0"/>
        <w:autoSpaceDN w:val="0"/>
        <w:adjustRightInd w:val="0"/>
        <w:snapToGrid/>
        <w:spacing w:line="480" w:lineRule="exact"/>
        <w:rPr>
          <w:rFonts w:ascii="標楷體" w:hAnsi="標楷體"/>
          <w:sz w:val="36"/>
          <w:szCs w:val="36"/>
        </w:rPr>
      </w:pPr>
    </w:p>
    <w:p w14:paraId="08AD0432" w14:textId="77777777" w:rsidR="00BB51AB" w:rsidRPr="00787EF9" w:rsidRDefault="00BB51AB" w:rsidP="009D4B03">
      <w:pPr>
        <w:rPr>
          <w:rFonts w:ascii="標楷體" w:hAnsi="標楷體"/>
        </w:rPr>
        <w:sectPr w:rsidR="00BB51AB" w:rsidRPr="00787EF9" w:rsidSect="006E6183">
          <w:headerReference w:type="default" r:id="rId10"/>
          <w:headerReference w:type="first" r:id="rId11"/>
          <w:footerReference w:type="first" r:id="rId12"/>
          <w:pgSz w:w="11906" w:h="16838" w:code="9"/>
          <w:pgMar w:top="1440" w:right="1080" w:bottom="1440" w:left="1080" w:header="850" w:footer="850" w:gutter="284"/>
          <w:pgNumType w:start="1"/>
          <w:cols w:space="425"/>
          <w:titlePg/>
          <w:docGrid w:type="lines" w:linePitch="381"/>
        </w:sectPr>
      </w:pPr>
    </w:p>
    <w:p w14:paraId="49FF5E85" w14:textId="7CE72884" w:rsidR="00696A90" w:rsidRPr="00787EF9" w:rsidRDefault="00787EF9" w:rsidP="00616C50">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cstheme="majorBidi"/>
          <w:szCs w:val="28"/>
        </w:rPr>
      </w:pPr>
      <w:proofErr w:type="gramStart"/>
      <w:r>
        <w:rPr>
          <w:rFonts w:ascii="標楷體" w:hAnsi="標楷體" w:cstheme="majorBidi" w:hint="eastAsia"/>
          <w:szCs w:val="28"/>
        </w:rPr>
        <w:lastRenderedPageBreak/>
        <w:t>個</w:t>
      </w:r>
      <w:proofErr w:type="gramEnd"/>
      <w:r>
        <w:rPr>
          <w:rFonts w:ascii="標楷體" w:hAnsi="標楷體" w:cstheme="majorBidi" w:hint="eastAsia"/>
          <w:szCs w:val="28"/>
        </w:rPr>
        <w:t>資</w:t>
      </w:r>
      <w:r w:rsidR="00696A90" w:rsidRPr="00787EF9">
        <w:rPr>
          <w:rFonts w:ascii="標楷體" w:hAnsi="標楷體" w:cstheme="majorBidi" w:hint="eastAsia"/>
          <w:szCs w:val="28"/>
        </w:rPr>
        <w:t>保護管理目標</w:t>
      </w:r>
    </w:p>
    <w:p w14:paraId="64D9FF9D" w14:textId="3DDB3FF2" w:rsidR="006E4579" w:rsidRPr="00787EF9" w:rsidRDefault="002C53D6"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6E4579" w:rsidRPr="00787EF9">
        <w:rPr>
          <w:rFonts w:ascii="標楷體" w:hAnsi="標楷體" w:cstheme="majorBidi" w:hint="eastAsia"/>
          <w:szCs w:val="28"/>
        </w:rPr>
        <w:t>依個人資料保護法及</w:t>
      </w:r>
      <w:r w:rsidR="00787EF9">
        <w:rPr>
          <w:rFonts w:ascii="標楷體" w:hAnsi="標楷體" w:cstheme="majorBidi" w:hint="eastAsia"/>
          <w:szCs w:val="28"/>
        </w:rPr>
        <w:t>其</w:t>
      </w:r>
      <w:r w:rsidR="006E4579" w:rsidRPr="00787EF9">
        <w:rPr>
          <w:rFonts w:ascii="標楷體" w:hAnsi="標楷體" w:cstheme="majorBidi" w:hint="eastAsia"/>
          <w:szCs w:val="28"/>
        </w:rPr>
        <w:t>施行細則之要求，保護</w:t>
      </w:r>
      <w:r w:rsidR="00787EF9">
        <w:rPr>
          <w:rFonts w:ascii="標楷體" w:hAnsi="標楷體" w:cstheme="majorBidi" w:hint="eastAsia"/>
          <w:szCs w:val="28"/>
        </w:rPr>
        <w:t>個資</w:t>
      </w:r>
      <w:r w:rsidR="006E4579" w:rsidRPr="00787EF9">
        <w:rPr>
          <w:rFonts w:ascii="標楷體" w:hAnsi="標楷體" w:cstheme="majorBidi" w:hint="eastAsia"/>
          <w:szCs w:val="28"/>
        </w:rPr>
        <w:t>蒐集、處理、利用、儲存、傳輸、銷毀之過程。</w:t>
      </w:r>
    </w:p>
    <w:p w14:paraId="1A300813" w14:textId="593AFE77" w:rsidR="006E4579" w:rsidRPr="00787EF9" w:rsidRDefault="002C53D6"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6E4579" w:rsidRPr="00787EF9">
        <w:rPr>
          <w:rFonts w:ascii="標楷體" w:hAnsi="標楷體" w:cstheme="majorBidi" w:hint="eastAsia"/>
          <w:szCs w:val="28"/>
        </w:rPr>
        <w:t>為管理</w:t>
      </w:r>
      <w:r w:rsidR="00787EF9">
        <w:rPr>
          <w:rFonts w:ascii="標楷體" w:hAnsi="標楷體" w:cstheme="majorBidi" w:hint="eastAsia"/>
          <w:szCs w:val="28"/>
        </w:rPr>
        <w:t>個資</w:t>
      </w:r>
      <w:r w:rsidR="006E4579" w:rsidRPr="00787EF9">
        <w:rPr>
          <w:rFonts w:ascii="標楷體" w:hAnsi="標楷體" w:cstheme="majorBidi" w:hint="eastAsia"/>
          <w:szCs w:val="28"/>
        </w:rPr>
        <w:t>之需求，建立管理組織，制訂、推動、實施</w:t>
      </w:r>
      <w:r w:rsidR="00787EF9">
        <w:rPr>
          <w:rFonts w:ascii="標楷體" w:hAnsi="標楷體" w:cstheme="majorBidi" w:hint="eastAsia"/>
          <w:szCs w:val="28"/>
        </w:rPr>
        <w:t>個資</w:t>
      </w:r>
      <w:r w:rsidR="006E4579" w:rsidRPr="00787EF9">
        <w:rPr>
          <w:rFonts w:ascii="標楷體" w:hAnsi="標楷體" w:cstheme="majorBidi" w:hint="eastAsia"/>
          <w:szCs w:val="28"/>
        </w:rPr>
        <w:t>保護管理。</w:t>
      </w:r>
    </w:p>
    <w:p w14:paraId="3FB272CE" w14:textId="24708968"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保護</w:t>
      </w:r>
      <w:r w:rsidR="002C53D6" w:rsidRPr="00787EF9">
        <w:rPr>
          <w:rFonts w:ascii="標楷體" w:hAnsi="標楷體" w:cstheme="majorBidi" w:hint="eastAsia"/>
          <w:szCs w:val="28"/>
        </w:rPr>
        <w:t>本公司</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Pr="00787EF9">
        <w:rPr>
          <w:rFonts w:ascii="標楷體" w:hAnsi="標楷體" w:cstheme="majorBidi" w:hint="eastAsia"/>
          <w:szCs w:val="28"/>
        </w:rPr>
        <w:t>之安全，免於因外在威脅，或內部人員不當之管理與使用，致遭受竊取、竄改、毀損、滅失或洩漏等風險。</w:t>
      </w:r>
    </w:p>
    <w:p w14:paraId="3BEB21A0" w14:textId="330F105A" w:rsidR="006E4579" w:rsidRPr="00787EF9" w:rsidRDefault="006E4579"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提升同仁</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Pr="00787EF9">
        <w:rPr>
          <w:rFonts w:ascii="標楷體" w:hAnsi="標楷體" w:cstheme="majorBidi" w:hint="eastAsia"/>
          <w:szCs w:val="28"/>
        </w:rPr>
        <w:t>保護與管理能力，</w:t>
      </w:r>
      <w:r w:rsidR="00696A90" w:rsidRPr="00787EF9">
        <w:rPr>
          <w:rFonts w:ascii="標楷體" w:hAnsi="標楷體" w:cstheme="majorBidi" w:hint="eastAsia"/>
          <w:szCs w:val="28"/>
        </w:rPr>
        <w:t>定期辦理</w:t>
      </w:r>
      <w:r w:rsidR="00787EF9">
        <w:rPr>
          <w:rFonts w:ascii="標楷體" w:hAnsi="標楷體" w:cstheme="majorBidi" w:hint="eastAsia"/>
          <w:szCs w:val="28"/>
        </w:rPr>
        <w:t>個資</w:t>
      </w:r>
      <w:r w:rsidR="00696A90" w:rsidRPr="00787EF9">
        <w:rPr>
          <w:rFonts w:ascii="標楷體" w:hAnsi="標楷體" w:cstheme="majorBidi" w:hint="eastAsia"/>
          <w:szCs w:val="28"/>
        </w:rPr>
        <w:t>保護宣導教育訓練</w:t>
      </w:r>
      <w:r w:rsidRPr="00787EF9">
        <w:rPr>
          <w:rFonts w:ascii="標楷體" w:hAnsi="標楷體" w:cstheme="majorBidi" w:hint="eastAsia"/>
          <w:szCs w:val="28"/>
        </w:rPr>
        <w:t>，以降低營運風險並創造可信賴之</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Pr="00787EF9">
        <w:rPr>
          <w:rFonts w:ascii="標楷體" w:hAnsi="標楷體" w:cstheme="majorBidi" w:hint="eastAsia"/>
          <w:szCs w:val="28"/>
        </w:rPr>
        <w:t>保護及隱私環境。</w:t>
      </w:r>
    </w:p>
    <w:p w14:paraId="4675DA54" w14:textId="54C84110" w:rsidR="00696A90" w:rsidRPr="00787EF9" w:rsidRDefault="002C53D6"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696A90" w:rsidRPr="00787EF9">
        <w:rPr>
          <w:rFonts w:ascii="標楷體" w:hAnsi="標楷體" w:cstheme="majorBidi" w:hint="eastAsia"/>
          <w:szCs w:val="28"/>
        </w:rPr>
        <w:t>依相關法律要求及規定，</w:t>
      </w:r>
      <w:proofErr w:type="gramStart"/>
      <w:r w:rsidR="00696A90" w:rsidRPr="00787EF9">
        <w:rPr>
          <w:rFonts w:ascii="標楷體" w:hAnsi="標楷體" w:cstheme="majorBidi" w:hint="eastAsia"/>
          <w:szCs w:val="28"/>
        </w:rPr>
        <w:t>克盡</w:t>
      </w:r>
      <w:r w:rsidR="00787EF9">
        <w:rPr>
          <w:rFonts w:ascii="標楷體" w:hAnsi="標楷體" w:cstheme="majorBidi" w:hint="eastAsia"/>
          <w:szCs w:val="28"/>
        </w:rPr>
        <w:t>個資</w:t>
      </w:r>
      <w:proofErr w:type="gramEnd"/>
      <w:r w:rsidR="00696A90" w:rsidRPr="00787EF9">
        <w:rPr>
          <w:rFonts w:ascii="標楷體" w:hAnsi="標楷體" w:cstheme="majorBidi" w:hint="eastAsia"/>
          <w:szCs w:val="28"/>
        </w:rPr>
        <w:t>保護之目標及義務，並且維護及落實</w:t>
      </w:r>
      <w:r w:rsidR="00787EF9">
        <w:rPr>
          <w:rFonts w:ascii="標楷體" w:hAnsi="標楷體" w:cstheme="majorBidi" w:hint="eastAsia"/>
          <w:szCs w:val="28"/>
        </w:rPr>
        <w:t>個資</w:t>
      </w:r>
      <w:r w:rsidR="00696A90" w:rsidRPr="00787EF9">
        <w:rPr>
          <w:rFonts w:ascii="標楷體" w:hAnsi="標楷體" w:cstheme="majorBidi" w:hint="eastAsia"/>
          <w:szCs w:val="28"/>
        </w:rPr>
        <w:t>管理制度</w:t>
      </w:r>
      <w:r w:rsidR="00787EF9" w:rsidRPr="00787EF9">
        <w:rPr>
          <w:rFonts w:ascii="標楷體" w:hAnsi="標楷體" w:hint="eastAsia"/>
        </w:rPr>
        <w:t>(</w:t>
      </w:r>
      <w:r w:rsidR="00787EF9">
        <w:rPr>
          <w:rFonts w:ascii="標楷體" w:hAnsi="標楷體" w:hint="eastAsia"/>
        </w:rPr>
        <w:t>以下簡稱「</w:t>
      </w:r>
      <w:r w:rsidR="00787EF9" w:rsidRPr="00787EF9">
        <w:rPr>
          <w:rFonts w:ascii="標楷體" w:hAnsi="標楷體" w:hint="eastAsia"/>
        </w:rPr>
        <w:t>PIMS</w:t>
      </w:r>
      <w:r w:rsidR="00787EF9">
        <w:rPr>
          <w:rFonts w:ascii="標楷體" w:hAnsi="標楷體" w:hint="eastAsia"/>
        </w:rPr>
        <w:t>」</w:t>
      </w:r>
      <w:r w:rsidR="00787EF9" w:rsidRPr="00787EF9">
        <w:rPr>
          <w:rFonts w:ascii="標楷體" w:hAnsi="標楷體" w:hint="eastAsia"/>
        </w:rPr>
        <w:t>)</w:t>
      </w:r>
      <w:r w:rsidR="00696A90" w:rsidRPr="00787EF9">
        <w:rPr>
          <w:rFonts w:ascii="標楷體" w:hAnsi="標楷體" w:cstheme="majorBidi" w:hint="eastAsia"/>
          <w:szCs w:val="28"/>
        </w:rPr>
        <w:t>。</w:t>
      </w:r>
    </w:p>
    <w:p w14:paraId="3245B53D" w14:textId="20505894"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依適用的法律、規定、契約及或專業責任，以及個人及其他主要利害關係人的利益，適時改進</w:t>
      </w:r>
      <w:r w:rsidR="00787EF9">
        <w:rPr>
          <w:rFonts w:ascii="標楷體" w:hAnsi="標楷體" w:cstheme="majorBidi" w:hint="eastAsia"/>
          <w:szCs w:val="28"/>
        </w:rPr>
        <w:t>PIMS</w:t>
      </w:r>
      <w:r w:rsidRPr="00787EF9">
        <w:rPr>
          <w:rFonts w:ascii="標楷體" w:hAnsi="標楷體" w:cstheme="majorBidi" w:hint="eastAsia"/>
          <w:szCs w:val="28"/>
        </w:rPr>
        <w:t>。</w:t>
      </w:r>
    </w:p>
    <w:p w14:paraId="3746AE24" w14:textId="7E59F87E" w:rsidR="006E4579" w:rsidRPr="00787EF9" w:rsidRDefault="006E4579"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定期針對</w:t>
      </w:r>
      <w:r w:rsidR="00787EF9">
        <w:rPr>
          <w:rFonts w:ascii="標楷體" w:hAnsi="標楷體" w:cstheme="majorBidi" w:hint="eastAsia"/>
          <w:szCs w:val="28"/>
        </w:rPr>
        <w:t>個資</w:t>
      </w:r>
      <w:r w:rsidRPr="00787EF9">
        <w:rPr>
          <w:rFonts w:ascii="標楷體" w:hAnsi="標楷體" w:cstheme="majorBidi" w:hint="eastAsia"/>
          <w:szCs w:val="28"/>
        </w:rPr>
        <w:t>之作業流程進行風險評鑑，鑑別可承受之風險等級</w:t>
      </w:r>
      <w:r w:rsidR="00A94C88" w:rsidRPr="00787EF9">
        <w:rPr>
          <w:rFonts w:ascii="標楷體" w:hAnsi="標楷體" w:cstheme="majorBidi" w:hint="eastAsia"/>
          <w:szCs w:val="28"/>
        </w:rPr>
        <w:t>，並針對不可接受之風險進行風險處理。</w:t>
      </w:r>
    </w:p>
    <w:p w14:paraId="2D9371C6" w14:textId="56DDC08A" w:rsidR="00696A90" w:rsidRPr="00787EF9" w:rsidRDefault="00787EF9" w:rsidP="00616C50">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保護原則</w:t>
      </w:r>
    </w:p>
    <w:p w14:paraId="0C80727A" w14:textId="77777777"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公平及合法的處理。</w:t>
      </w:r>
    </w:p>
    <w:p w14:paraId="36B478FB" w14:textId="77777777" w:rsidR="00696A90" w:rsidRPr="00787EF9" w:rsidRDefault="00870816"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僅為了特定目的取得，且</w:t>
      </w:r>
      <w:r w:rsidR="00696A90" w:rsidRPr="00787EF9">
        <w:rPr>
          <w:rFonts w:ascii="標楷體" w:hAnsi="標楷體" w:cstheme="majorBidi" w:hint="eastAsia"/>
          <w:szCs w:val="28"/>
        </w:rPr>
        <w:t>不進行不合於該目的之處理。</w:t>
      </w:r>
    </w:p>
    <w:p w14:paraId="4491F3AD" w14:textId="77777777"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適當、相關且不過度。</w:t>
      </w:r>
    </w:p>
    <w:p w14:paraId="2E3DFA0F" w14:textId="77777777" w:rsidR="00696A90" w:rsidRPr="00787EF9" w:rsidRDefault="00870816"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保持正確</w:t>
      </w:r>
      <w:r w:rsidR="00696A90" w:rsidRPr="00787EF9">
        <w:rPr>
          <w:rFonts w:ascii="標楷體" w:hAnsi="標楷體" w:cstheme="majorBidi" w:hint="eastAsia"/>
          <w:szCs w:val="28"/>
        </w:rPr>
        <w:t>及最新。</w:t>
      </w:r>
    </w:p>
    <w:p w14:paraId="1AAECC7F" w14:textId="77777777"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不保存超過需求的時間。</w:t>
      </w:r>
    </w:p>
    <w:p w14:paraId="3EE7DCB5" w14:textId="1BD88689"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遵循法定的個人權利包括</w:t>
      </w:r>
      <w:r w:rsidR="00787EF9">
        <w:rPr>
          <w:rFonts w:ascii="標楷體" w:hAnsi="標楷體" w:cstheme="majorBidi" w:hint="eastAsia"/>
          <w:szCs w:val="28"/>
        </w:rPr>
        <w:t>個資</w:t>
      </w:r>
      <w:r w:rsidRPr="00787EF9">
        <w:rPr>
          <w:rFonts w:ascii="標楷體" w:hAnsi="標楷體" w:cstheme="majorBidi" w:hint="eastAsia"/>
          <w:szCs w:val="28"/>
        </w:rPr>
        <w:t>當事人對於其資料的存取。</w:t>
      </w:r>
    </w:p>
    <w:p w14:paraId="600AEAE9" w14:textId="77777777"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確保安全。</w:t>
      </w:r>
    </w:p>
    <w:p w14:paraId="1DE2E0B6" w14:textId="77777777" w:rsidR="00696A90" w:rsidRPr="00787EF9" w:rsidRDefault="00696A90" w:rsidP="00616C50">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不將資料傳輸到法令所不允許及沒有足夠保護的國家。</w:t>
      </w:r>
    </w:p>
    <w:p w14:paraId="0034B5F8" w14:textId="19C825CF" w:rsidR="00696A90" w:rsidRPr="00787EF9" w:rsidRDefault="00787EF9" w:rsidP="00616C50">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保護組織</w:t>
      </w:r>
    </w:p>
    <w:p w14:paraId="0135A2FF" w14:textId="4DD37E13" w:rsidR="00696A90" w:rsidRPr="00787EF9" w:rsidRDefault="00696A90" w:rsidP="00554111">
      <w:pPr>
        <w:pStyle w:val="3"/>
        <w:tabs>
          <w:tab w:val="clear" w:pos="1680"/>
          <w:tab w:val="left" w:pos="1560"/>
        </w:tabs>
        <w:kinsoku w:val="0"/>
        <w:overflowPunct w:val="0"/>
        <w:autoSpaceDE w:val="0"/>
        <w:autoSpaceDN w:val="0"/>
        <w:adjustRightInd w:val="0"/>
        <w:spacing w:beforeLines="0" w:before="0" w:line="440" w:lineRule="exact"/>
        <w:ind w:leftChars="355" w:left="994" w:right="280"/>
        <w:jc w:val="left"/>
        <w:rPr>
          <w:rFonts w:ascii="標楷體" w:hAnsi="標楷體" w:cstheme="majorBidi"/>
          <w:szCs w:val="28"/>
        </w:rPr>
      </w:pPr>
      <w:r w:rsidRPr="00787EF9">
        <w:rPr>
          <w:rFonts w:ascii="標楷體" w:hAnsi="標楷體" w:cstheme="majorBidi" w:hint="eastAsia"/>
          <w:szCs w:val="28"/>
        </w:rPr>
        <w:t>為有效執行</w:t>
      </w:r>
      <w:r w:rsidR="00787EF9">
        <w:rPr>
          <w:rFonts w:ascii="標楷體" w:hAnsi="標楷體" w:cstheme="majorBidi" w:hint="eastAsia"/>
          <w:szCs w:val="28"/>
        </w:rPr>
        <w:t>個資</w:t>
      </w:r>
      <w:r w:rsidRPr="00787EF9">
        <w:rPr>
          <w:rFonts w:ascii="標楷體" w:hAnsi="標楷體" w:cstheme="majorBidi" w:hint="eastAsia"/>
          <w:szCs w:val="28"/>
        </w:rPr>
        <w:t>保護與管理各項工作，成立</w:t>
      </w:r>
      <w:r w:rsidR="00787EF9">
        <w:rPr>
          <w:rFonts w:ascii="標楷體" w:hAnsi="標楷體" w:cstheme="majorBidi" w:hint="eastAsia"/>
          <w:szCs w:val="28"/>
        </w:rPr>
        <w:t>個資</w:t>
      </w:r>
      <w:r w:rsidRPr="00787EF9">
        <w:rPr>
          <w:rFonts w:ascii="標楷體" w:hAnsi="標楷體" w:cstheme="majorBidi" w:hint="eastAsia"/>
          <w:szCs w:val="28"/>
        </w:rPr>
        <w:t>保護管理組織</w:t>
      </w:r>
      <w:r w:rsidR="008F40F6" w:rsidRPr="00787EF9">
        <w:rPr>
          <w:rFonts w:ascii="標楷體" w:hAnsi="標楷體" w:cstheme="majorBidi" w:hint="eastAsia"/>
          <w:szCs w:val="28"/>
        </w:rPr>
        <w:t>，規範</w:t>
      </w:r>
      <w:r w:rsidR="002C53D6" w:rsidRPr="00787EF9">
        <w:rPr>
          <w:rFonts w:ascii="標楷體" w:hAnsi="標楷體" w:cstheme="majorBidi" w:hint="eastAsia"/>
          <w:szCs w:val="28"/>
        </w:rPr>
        <w:t>本公司</w:t>
      </w:r>
      <w:r w:rsidR="008F40F6" w:rsidRPr="00787EF9">
        <w:rPr>
          <w:rFonts w:ascii="標楷體" w:hAnsi="標楷體" w:cstheme="majorBidi" w:hint="eastAsia"/>
          <w:szCs w:val="28"/>
        </w:rPr>
        <w:t>內所有成員之責任與義務</w:t>
      </w:r>
      <w:r w:rsidRPr="00787EF9">
        <w:rPr>
          <w:rFonts w:ascii="標楷體" w:hAnsi="標楷體" w:cstheme="majorBidi" w:hint="eastAsia"/>
          <w:szCs w:val="28"/>
        </w:rPr>
        <w:t>，</w:t>
      </w:r>
      <w:r w:rsidR="00BD3934" w:rsidRPr="00787EF9">
        <w:rPr>
          <w:rFonts w:ascii="標楷體" w:hAnsi="標楷體" w:cstheme="majorBidi" w:hint="eastAsia"/>
          <w:szCs w:val="28"/>
        </w:rPr>
        <w:t>防止</w:t>
      </w:r>
      <w:r w:rsidR="00787EF9">
        <w:rPr>
          <w:rFonts w:ascii="標楷體" w:hAnsi="標楷體" w:cstheme="majorBidi" w:hint="eastAsia"/>
          <w:szCs w:val="28"/>
        </w:rPr>
        <w:t>個資</w:t>
      </w:r>
      <w:r w:rsidR="00BD3934" w:rsidRPr="00787EF9">
        <w:rPr>
          <w:rFonts w:ascii="標楷體" w:hAnsi="標楷體" w:cstheme="majorBidi" w:hint="eastAsia"/>
          <w:szCs w:val="28"/>
        </w:rPr>
        <w:t>被竊取、竄改、毀損、滅失或洩漏，</w:t>
      </w:r>
      <w:r w:rsidR="00C05E32" w:rsidRPr="00787EF9">
        <w:rPr>
          <w:rFonts w:ascii="標楷體" w:hAnsi="標楷體" w:cstheme="majorBidi" w:hint="eastAsia"/>
          <w:szCs w:val="28"/>
        </w:rPr>
        <w:t>並</w:t>
      </w:r>
      <w:r w:rsidRPr="00787EF9">
        <w:rPr>
          <w:rFonts w:ascii="標楷體" w:hAnsi="標楷體" w:cstheme="majorBidi" w:hint="eastAsia"/>
          <w:szCs w:val="28"/>
        </w:rPr>
        <w:t>遵循法令</w:t>
      </w:r>
      <w:r w:rsidR="00C05E32" w:rsidRPr="00787EF9">
        <w:rPr>
          <w:rFonts w:ascii="標楷體" w:hAnsi="標楷體" w:cstheme="majorBidi" w:hint="eastAsia"/>
          <w:szCs w:val="28"/>
        </w:rPr>
        <w:t>法規</w:t>
      </w:r>
      <w:r w:rsidRPr="00787EF9">
        <w:rPr>
          <w:rFonts w:ascii="標楷體" w:hAnsi="標楷體" w:cstheme="majorBidi" w:hint="eastAsia"/>
          <w:szCs w:val="28"/>
        </w:rPr>
        <w:t>及持續有效地落實</w:t>
      </w:r>
      <w:r w:rsidR="00787EF9">
        <w:rPr>
          <w:rFonts w:ascii="標楷體" w:hAnsi="標楷體" w:cstheme="majorBidi" w:hint="eastAsia"/>
          <w:szCs w:val="28"/>
        </w:rPr>
        <w:t>個資</w:t>
      </w:r>
      <w:r w:rsidRPr="00787EF9">
        <w:rPr>
          <w:rFonts w:ascii="標楷體" w:hAnsi="標楷體" w:cstheme="majorBidi" w:hint="eastAsia"/>
          <w:szCs w:val="28"/>
        </w:rPr>
        <w:t>保護最佳實務。</w:t>
      </w:r>
    </w:p>
    <w:p w14:paraId="72284D6D" w14:textId="77C2F3F0" w:rsidR="00696A90" w:rsidRPr="00787EF9" w:rsidRDefault="00787EF9" w:rsidP="00787EF9">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之蒐集與處理</w:t>
      </w:r>
    </w:p>
    <w:p w14:paraId="0F2F491C" w14:textId="49DA16CE" w:rsidR="00577AF2" w:rsidRPr="00787EF9" w:rsidRDefault="002C53D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696A90" w:rsidRPr="00787EF9">
        <w:rPr>
          <w:rFonts w:ascii="標楷體" w:hAnsi="標楷體" w:cstheme="majorBidi" w:hint="eastAsia"/>
          <w:szCs w:val="28"/>
        </w:rPr>
        <w:t>因營運所需取得或蒐集之包括但不限於個人之姓名、出生年月日、國民身分證統一編號、護照號碼、特徵、指紋、婚姻、家庭、教育、職業、病歷、醫療、基因、性生活、健康檢查、犯罪前科、聯絡方式、財務情況、社會活動..</w:t>
      </w:r>
      <w:r w:rsidR="00577AF2" w:rsidRPr="00787EF9">
        <w:rPr>
          <w:rFonts w:ascii="標楷體" w:hAnsi="標楷體" w:cstheme="majorBidi" w:hint="eastAsia"/>
          <w:szCs w:val="28"/>
        </w:rPr>
        <w:t>等</w:t>
      </w:r>
      <w:r w:rsidR="00787EF9">
        <w:rPr>
          <w:rFonts w:ascii="標楷體" w:hAnsi="標楷體" w:cstheme="majorBidi" w:hint="eastAsia"/>
          <w:szCs w:val="28"/>
        </w:rPr>
        <w:t>個資</w:t>
      </w:r>
      <w:r w:rsidR="00577AF2" w:rsidRPr="00787EF9">
        <w:rPr>
          <w:rFonts w:ascii="標楷體" w:hAnsi="標楷體" w:cstheme="majorBidi" w:hint="eastAsia"/>
          <w:szCs w:val="28"/>
        </w:rPr>
        <w:t>，應遵循我國</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577AF2" w:rsidRPr="00787EF9">
        <w:rPr>
          <w:rFonts w:ascii="標楷體" w:hAnsi="標楷體" w:cstheme="majorBidi" w:hint="eastAsia"/>
          <w:szCs w:val="28"/>
        </w:rPr>
        <w:t>保護</w:t>
      </w:r>
      <w:r w:rsidR="00787EF9">
        <w:rPr>
          <w:rFonts w:ascii="標楷體" w:hAnsi="標楷體" w:cstheme="majorBidi" w:hint="eastAsia"/>
          <w:szCs w:val="28"/>
        </w:rPr>
        <w:t>相關</w:t>
      </w:r>
      <w:r w:rsidR="00577AF2" w:rsidRPr="00787EF9">
        <w:rPr>
          <w:rFonts w:ascii="標楷體" w:hAnsi="標楷體" w:cstheme="majorBidi" w:hint="eastAsia"/>
          <w:szCs w:val="28"/>
        </w:rPr>
        <w:t>法令。</w:t>
      </w:r>
    </w:p>
    <w:p w14:paraId="241480FA" w14:textId="61BD6667" w:rsidR="005C7599" w:rsidRPr="00787EF9" w:rsidRDefault="00696A90"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不過度且符合目的、相關且適當並公平與合法地從事</w:t>
      </w:r>
      <w:r w:rsidR="00787EF9">
        <w:rPr>
          <w:rFonts w:ascii="標楷體" w:hAnsi="標楷體" w:cstheme="majorBidi" w:hint="eastAsia"/>
          <w:szCs w:val="28"/>
        </w:rPr>
        <w:t>個資</w:t>
      </w:r>
      <w:r w:rsidRPr="00787EF9">
        <w:rPr>
          <w:rFonts w:ascii="標楷體" w:hAnsi="標楷體" w:cstheme="majorBidi" w:hint="eastAsia"/>
          <w:szCs w:val="28"/>
        </w:rPr>
        <w:t>之蒐集與處理。</w:t>
      </w:r>
    </w:p>
    <w:p w14:paraId="41A4CD70" w14:textId="4585D02B" w:rsidR="00577AF2" w:rsidRPr="00787EF9" w:rsidRDefault="0087081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僅在法律規定及</w:t>
      </w:r>
      <w:r w:rsidR="002C53D6" w:rsidRPr="00787EF9">
        <w:rPr>
          <w:rFonts w:ascii="標楷體" w:hAnsi="標楷體" w:cstheme="majorBidi" w:hint="eastAsia"/>
          <w:szCs w:val="28"/>
        </w:rPr>
        <w:t>本公司業務</w:t>
      </w:r>
      <w:r w:rsidRPr="00787EF9">
        <w:rPr>
          <w:rFonts w:ascii="標楷體" w:hAnsi="標楷體" w:cstheme="majorBidi" w:hint="eastAsia"/>
          <w:szCs w:val="28"/>
        </w:rPr>
        <w:t>活動內</w:t>
      </w:r>
      <w:r w:rsidR="005C7599" w:rsidRPr="00787EF9">
        <w:rPr>
          <w:rFonts w:ascii="標楷體" w:hAnsi="標楷體" w:cstheme="majorBidi" w:hint="eastAsia"/>
          <w:szCs w:val="28"/>
        </w:rPr>
        <w:t>蒐集最少量</w:t>
      </w:r>
      <w:r w:rsidRPr="00787EF9">
        <w:rPr>
          <w:rFonts w:ascii="標楷體" w:hAnsi="標楷體" w:cstheme="majorBidi" w:hint="eastAsia"/>
          <w:szCs w:val="28"/>
        </w:rPr>
        <w:t>的</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5C7599" w:rsidRPr="00787EF9">
        <w:rPr>
          <w:rFonts w:ascii="標楷體" w:hAnsi="標楷體" w:cstheme="majorBidi" w:hint="eastAsia"/>
          <w:szCs w:val="28"/>
        </w:rPr>
        <w:t>，並且不處理過多的</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5C7599" w:rsidRPr="00787EF9">
        <w:rPr>
          <w:rFonts w:ascii="標楷體" w:hAnsi="標楷體" w:cstheme="majorBidi" w:hint="eastAsia"/>
          <w:szCs w:val="28"/>
        </w:rPr>
        <w:t>。</w:t>
      </w:r>
    </w:p>
    <w:p w14:paraId="6A6A1AA0" w14:textId="32C024A6" w:rsidR="00577AF2" w:rsidRPr="00787EF9" w:rsidRDefault="0087081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在</w:t>
      </w:r>
      <w:r w:rsidR="002C53D6" w:rsidRPr="00787EF9">
        <w:rPr>
          <w:rFonts w:ascii="標楷體" w:hAnsi="標楷體" w:cstheme="majorBidi" w:hint="eastAsia"/>
          <w:szCs w:val="28"/>
        </w:rPr>
        <w:t>業務</w:t>
      </w:r>
      <w:r w:rsidRPr="00787EF9">
        <w:rPr>
          <w:rFonts w:ascii="標楷體" w:hAnsi="標楷體" w:cstheme="majorBidi" w:hint="eastAsia"/>
          <w:szCs w:val="28"/>
        </w:rPr>
        <w:t>活動的過程中僅於</w:t>
      </w:r>
      <w:r w:rsidR="00577AF2" w:rsidRPr="00787EF9">
        <w:rPr>
          <w:rFonts w:ascii="標楷體" w:hAnsi="標楷體" w:cstheme="majorBidi" w:hint="eastAsia"/>
          <w:szCs w:val="28"/>
        </w:rPr>
        <w:t>特定目的及</w:t>
      </w:r>
      <w:r w:rsidR="00787EF9">
        <w:rPr>
          <w:rFonts w:ascii="標楷體" w:hAnsi="標楷體" w:cstheme="majorBidi" w:hint="eastAsia"/>
          <w:szCs w:val="28"/>
        </w:rPr>
        <w:t>個資</w:t>
      </w:r>
      <w:r w:rsidR="00577AF2" w:rsidRPr="00787EF9">
        <w:rPr>
          <w:rFonts w:ascii="標楷體" w:hAnsi="標楷體" w:cstheme="majorBidi" w:hint="eastAsia"/>
          <w:szCs w:val="28"/>
        </w:rPr>
        <w:t>類別內取得</w:t>
      </w:r>
      <w:r w:rsidR="00787EF9">
        <w:rPr>
          <w:rFonts w:ascii="標楷體" w:hAnsi="標楷體" w:cstheme="majorBidi" w:hint="eastAsia"/>
          <w:szCs w:val="28"/>
        </w:rPr>
        <w:t>個資</w:t>
      </w:r>
      <w:r w:rsidR="00577AF2" w:rsidRPr="00787EF9">
        <w:rPr>
          <w:rFonts w:ascii="標楷體" w:hAnsi="標楷體" w:cstheme="majorBidi" w:hint="eastAsia"/>
          <w:szCs w:val="28"/>
        </w:rPr>
        <w:t>，並且只進行合於組織目的之蒐集、處理及利用。</w:t>
      </w:r>
    </w:p>
    <w:p w14:paraId="038C5D45" w14:textId="1DD69584" w:rsidR="00577AF2" w:rsidRPr="00787EF9" w:rsidRDefault="00577AF2"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僅處理與</w:t>
      </w:r>
      <w:r w:rsidR="002C53D6" w:rsidRPr="00787EF9">
        <w:rPr>
          <w:rFonts w:ascii="標楷體" w:hAnsi="標楷體" w:cstheme="majorBidi" w:hint="eastAsia"/>
          <w:szCs w:val="28"/>
        </w:rPr>
        <w:t>本公司業務</w:t>
      </w:r>
      <w:r w:rsidRPr="00787EF9">
        <w:rPr>
          <w:rFonts w:ascii="標楷體" w:hAnsi="標楷體" w:cstheme="majorBidi" w:hint="eastAsia"/>
          <w:szCs w:val="28"/>
        </w:rPr>
        <w:t>內相關且適當的</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Pr="00787EF9">
        <w:rPr>
          <w:rFonts w:ascii="標楷體" w:hAnsi="標楷體" w:cstheme="majorBidi" w:hint="eastAsia"/>
          <w:szCs w:val="28"/>
        </w:rPr>
        <w:t>。</w:t>
      </w:r>
    </w:p>
    <w:p w14:paraId="3AE2DE2F" w14:textId="29E47426" w:rsidR="00577AF2" w:rsidRPr="00787EF9" w:rsidRDefault="00577AF2"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本著合法、公平、公正、公開的合理處置原則，進行蒐集、處理及利用必要之</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Pr="00787EF9">
        <w:rPr>
          <w:rFonts w:ascii="標楷體" w:hAnsi="標楷體" w:cstheme="majorBidi" w:hint="eastAsia"/>
          <w:szCs w:val="28"/>
        </w:rPr>
        <w:t>，且建立相關管理制度合理地處理所取得之</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Pr="00787EF9">
        <w:rPr>
          <w:rFonts w:ascii="標楷體" w:hAnsi="標楷體" w:cstheme="majorBidi" w:hint="eastAsia"/>
          <w:szCs w:val="28"/>
        </w:rPr>
        <w:t>。</w:t>
      </w:r>
    </w:p>
    <w:p w14:paraId="2C727ACE" w14:textId="46E6D3E5" w:rsidR="00696A90" w:rsidRPr="00787EF9" w:rsidRDefault="00787EF9" w:rsidP="00787EF9">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39245C" w:rsidRPr="00787EF9">
        <w:rPr>
          <w:rFonts w:ascii="標楷體" w:hAnsi="標楷體" w:hint="eastAsia"/>
        </w:rPr>
        <w:t>之利用及國際傳輸</w:t>
      </w:r>
    </w:p>
    <w:p w14:paraId="3EDE007C" w14:textId="7EFF7E48" w:rsidR="00696A90" w:rsidRPr="00787EF9" w:rsidRDefault="002C53D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696A90" w:rsidRPr="00787EF9">
        <w:rPr>
          <w:rFonts w:ascii="標楷體" w:hAnsi="標楷體" w:cstheme="majorBidi" w:hint="eastAsia"/>
          <w:szCs w:val="28"/>
        </w:rPr>
        <w:t>於利用</w:t>
      </w:r>
      <w:r w:rsidR="00787EF9">
        <w:rPr>
          <w:rFonts w:ascii="標楷體" w:hAnsi="標楷體" w:cstheme="majorBidi" w:hint="eastAsia"/>
          <w:szCs w:val="28"/>
        </w:rPr>
        <w:t>個資</w:t>
      </w:r>
      <w:r w:rsidR="00696A90" w:rsidRPr="00787EF9">
        <w:rPr>
          <w:rFonts w:ascii="標楷體" w:hAnsi="標楷體" w:cstheme="majorBidi" w:hint="eastAsia"/>
          <w:szCs w:val="28"/>
        </w:rPr>
        <w:t>時，除需依個資法之特定目的必要範圍內為之外，如需為特定</w:t>
      </w:r>
      <w:r w:rsidR="00870816" w:rsidRPr="00787EF9">
        <w:rPr>
          <w:rFonts w:ascii="標楷體" w:hAnsi="標楷體" w:cstheme="majorBidi" w:hint="eastAsia"/>
          <w:szCs w:val="28"/>
        </w:rPr>
        <w:t>目的以外之利用時，將依據個資法第二十條之規定</w:t>
      </w:r>
      <w:r w:rsidR="00DE4933" w:rsidRPr="00787EF9">
        <w:rPr>
          <w:rFonts w:ascii="標楷體" w:hAnsi="標楷體" w:cstheme="majorBidi" w:hint="eastAsia"/>
          <w:szCs w:val="28"/>
        </w:rPr>
        <w:t>辦理；倘有需取得當事人</w:t>
      </w:r>
      <w:r w:rsidR="00870816" w:rsidRPr="00787EF9">
        <w:rPr>
          <w:rFonts w:ascii="標楷體" w:hAnsi="標楷體" w:cstheme="majorBidi" w:hint="eastAsia"/>
          <w:szCs w:val="28"/>
        </w:rPr>
        <w:t>同意之必要者，</w:t>
      </w:r>
      <w:r w:rsidRPr="00787EF9">
        <w:rPr>
          <w:rFonts w:ascii="標楷體" w:hAnsi="標楷體" w:cstheme="majorBidi" w:hint="eastAsia"/>
          <w:szCs w:val="28"/>
        </w:rPr>
        <w:t>本公司</w:t>
      </w:r>
      <w:r w:rsidR="00870816" w:rsidRPr="00787EF9">
        <w:rPr>
          <w:rFonts w:ascii="標楷體" w:hAnsi="標楷體" w:cstheme="majorBidi" w:hint="eastAsia"/>
          <w:szCs w:val="28"/>
        </w:rPr>
        <w:t>應依法取得當事人</w:t>
      </w:r>
      <w:r w:rsidR="00696A90" w:rsidRPr="00787EF9">
        <w:rPr>
          <w:rFonts w:ascii="標楷體" w:hAnsi="標楷體" w:cstheme="majorBidi" w:hint="eastAsia"/>
          <w:szCs w:val="28"/>
        </w:rPr>
        <w:t>之同意。</w:t>
      </w:r>
    </w:p>
    <w:p w14:paraId="65C5721B" w14:textId="6B469721" w:rsidR="00696A90" w:rsidRPr="00787EF9" w:rsidRDefault="002C53D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696A90" w:rsidRPr="00787EF9">
        <w:rPr>
          <w:rFonts w:ascii="標楷體" w:hAnsi="標楷體" w:cstheme="majorBidi" w:hint="eastAsia"/>
          <w:szCs w:val="28"/>
        </w:rPr>
        <w:t>所蒐集、處理之</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696A90" w:rsidRPr="00787EF9">
        <w:rPr>
          <w:rFonts w:ascii="標楷體" w:hAnsi="標楷體" w:cstheme="majorBidi" w:hint="eastAsia"/>
          <w:szCs w:val="28"/>
        </w:rPr>
        <w:t>，</w:t>
      </w:r>
      <w:r w:rsidR="00554111">
        <w:rPr>
          <w:rFonts w:ascii="標楷體" w:hAnsi="標楷體" w:cstheme="majorBidi" w:hint="eastAsia"/>
          <w:szCs w:val="28"/>
        </w:rPr>
        <w:t>悉</w:t>
      </w:r>
      <w:r w:rsidR="00696A90" w:rsidRPr="00787EF9">
        <w:rPr>
          <w:rFonts w:ascii="標楷體" w:hAnsi="標楷體" w:cstheme="majorBidi" w:hint="eastAsia"/>
          <w:szCs w:val="28"/>
        </w:rPr>
        <w:t>遵循我國</w:t>
      </w:r>
      <w:proofErr w:type="gramStart"/>
      <w:r w:rsidR="00696A90" w:rsidRPr="00787EF9">
        <w:rPr>
          <w:rFonts w:ascii="標楷體" w:hAnsi="標楷體" w:cstheme="majorBidi" w:hint="eastAsia"/>
          <w:szCs w:val="28"/>
        </w:rPr>
        <w:t>個</w:t>
      </w:r>
      <w:proofErr w:type="gramEnd"/>
      <w:r w:rsidR="00696A90" w:rsidRPr="00787EF9">
        <w:rPr>
          <w:rFonts w:ascii="標楷體" w:hAnsi="標楷體" w:cstheme="majorBidi" w:hint="eastAsia"/>
          <w:szCs w:val="28"/>
        </w:rPr>
        <w:t>資</w:t>
      </w:r>
      <w:r w:rsidR="00787EF9">
        <w:rPr>
          <w:rFonts w:ascii="標楷體" w:hAnsi="標楷體" w:cstheme="majorBidi" w:hint="eastAsia"/>
          <w:szCs w:val="28"/>
        </w:rPr>
        <w:t>相關</w:t>
      </w:r>
      <w:r w:rsidR="00696A90" w:rsidRPr="00787EF9">
        <w:rPr>
          <w:rFonts w:ascii="標楷體" w:hAnsi="標楷體" w:cstheme="majorBidi" w:hint="eastAsia"/>
          <w:szCs w:val="28"/>
        </w:rPr>
        <w:t>法</w:t>
      </w:r>
      <w:r w:rsidR="00787EF9">
        <w:rPr>
          <w:rFonts w:ascii="標楷體" w:hAnsi="標楷體" w:cstheme="majorBidi" w:hint="eastAsia"/>
          <w:szCs w:val="28"/>
        </w:rPr>
        <w:t>規</w:t>
      </w:r>
      <w:r w:rsidR="00696A90" w:rsidRPr="00787EF9">
        <w:rPr>
          <w:rFonts w:ascii="標楷體" w:hAnsi="標楷體" w:cstheme="majorBidi" w:hint="eastAsia"/>
          <w:szCs w:val="28"/>
        </w:rPr>
        <w:t>及</w:t>
      </w:r>
      <w:r w:rsidRPr="00787EF9">
        <w:rPr>
          <w:rFonts w:ascii="標楷體" w:hAnsi="標楷體" w:cstheme="majorBidi" w:hint="eastAsia"/>
          <w:szCs w:val="28"/>
        </w:rPr>
        <w:t>本公司</w:t>
      </w:r>
      <w:r w:rsidR="00787EF9">
        <w:rPr>
          <w:rFonts w:ascii="標楷體" w:hAnsi="標楷體" w:cstheme="majorBidi" w:hint="eastAsia"/>
          <w:szCs w:val="28"/>
        </w:rPr>
        <w:t>PIMS</w:t>
      </w:r>
      <w:r w:rsidR="00696A90" w:rsidRPr="00787EF9">
        <w:rPr>
          <w:rFonts w:ascii="標楷體" w:hAnsi="標楷體" w:cstheme="majorBidi" w:hint="eastAsia"/>
          <w:szCs w:val="28"/>
        </w:rPr>
        <w:t>之規範，且</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696A90" w:rsidRPr="00787EF9">
        <w:rPr>
          <w:rFonts w:ascii="標楷體" w:hAnsi="標楷體" w:cstheme="majorBidi" w:hint="eastAsia"/>
          <w:szCs w:val="28"/>
        </w:rPr>
        <w:t>之使用為</w:t>
      </w:r>
      <w:r w:rsidRPr="00787EF9">
        <w:rPr>
          <w:rFonts w:ascii="標楷體" w:hAnsi="標楷體" w:cstheme="majorBidi" w:hint="eastAsia"/>
          <w:szCs w:val="28"/>
        </w:rPr>
        <w:t>本公司</w:t>
      </w:r>
      <w:r w:rsidR="00696A90" w:rsidRPr="00787EF9">
        <w:rPr>
          <w:rFonts w:ascii="標楷體" w:hAnsi="標楷體" w:cstheme="majorBidi" w:hint="eastAsia"/>
          <w:szCs w:val="28"/>
        </w:rPr>
        <w:t>營運或業務所需，方可為</w:t>
      </w:r>
      <w:r w:rsidRPr="00787EF9">
        <w:rPr>
          <w:rFonts w:ascii="標楷體" w:hAnsi="標楷體" w:cstheme="majorBidi" w:hint="eastAsia"/>
          <w:szCs w:val="28"/>
        </w:rPr>
        <w:t>本公司</w:t>
      </w:r>
      <w:r w:rsidR="00696A90" w:rsidRPr="00787EF9">
        <w:rPr>
          <w:rFonts w:ascii="標楷體" w:hAnsi="標楷體" w:cstheme="majorBidi" w:hint="eastAsia"/>
          <w:szCs w:val="28"/>
        </w:rPr>
        <w:t>承辦同仁利用。</w:t>
      </w:r>
    </w:p>
    <w:p w14:paraId="62B76693" w14:textId="5CFF9471" w:rsidR="00577AF2" w:rsidRPr="00787EF9" w:rsidRDefault="002C53D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cstheme="majorBidi"/>
          <w:szCs w:val="28"/>
        </w:rPr>
      </w:pPr>
      <w:r w:rsidRPr="00787EF9">
        <w:rPr>
          <w:rFonts w:ascii="標楷體" w:hAnsi="標楷體" w:cstheme="majorBidi" w:hint="eastAsia"/>
          <w:szCs w:val="28"/>
        </w:rPr>
        <w:t>本公司</w:t>
      </w:r>
      <w:r w:rsidR="0039245C" w:rsidRPr="00787EF9">
        <w:rPr>
          <w:rFonts w:ascii="標楷體" w:hAnsi="標楷體" w:cstheme="majorBidi" w:hint="eastAsia"/>
          <w:szCs w:val="28"/>
        </w:rPr>
        <w:t>取得之</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39245C" w:rsidRPr="00787EF9">
        <w:rPr>
          <w:rFonts w:ascii="標楷體" w:hAnsi="標楷體" w:cstheme="majorBidi" w:hint="eastAsia"/>
          <w:szCs w:val="28"/>
        </w:rPr>
        <w:t>，如有進行國際傳輸</w:t>
      </w:r>
      <w:r w:rsidR="00696A90" w:rsidRPr="00787EF9">
        <w:rPr>
          <w:rFonts w:ascii="標楷體" w:hAnsi="標楷體" w:cstheme="majorBidi" w:hint="eastAsia"/>
          <w:szCs w:val="28"/>
        </w:rPr>
        <w:t>之必要者，</w:t>
      </w:r>
      <w:r w:rsidR="00554111">
        <w:rPr>
          <w:rFonts w:ascii="標楷體" w:hAnsi="標楷體" w:cstheme="majorBidi" w:hint="eastAsia"/>
          <w:szCs w:val="28"/>
        </w:rPr>
        <w:t>將</w:t>
      </w:r>
      <w:r w:rsidR="00696A90" w:rsidRPr="00787EF9">
        <w:rPr>
          <w:rFonts w:ascii="標楷體" w:hAnsi="標楷體" w:cstheme="majorBidi" w:hint="eastAsia"/>
          <w:szCs w:val="28"/>
        </w:rPr>
        <w:t>遵</w:t>
      </w:r>
      <w:r w:rsidR="00554111">
        <w:rPr>
          <w:rFonts w:ascii="標楷體" w:hAnsi="標楷體" w:cstheme="majorBidi" w:hint="eastAsia"/>
          <w:szCs w:val="28"/>
        </w:rPr>
        <w:t>守</w:t>
      </w:r>
      <w:r w:rsidR="00696A90" w:rsidRPr="00787EF9">
        <w:rPr>
          <w:rFonts w:ascii="標楷體" w:hAnsi="標楷體" w:cstheme="majorBidi" w:hint="eastAsia"/>
          <w:szCs w:val="28"/>
        </w:rPr>
        <w:t>不違反國家重大利益、不以迂</w:t>
      </w:r>
      <w:r w:rsidR="0039245C" w:rsidRPr="00787EF9">
        <w:rPr>
          <w:rFonts w:ascii="標楷體" w:hAnsi="標楷體" w:cstheme="majorBidi" w:hint="eastAsia"/>
          <w:szCs w:val="28"/>
        </w:rPr>
        <w:t>迴方法</w:t>
      </w:r>
      <w:proofErr w:type="gramStart"/>
      <w:r w:rsidR="0039245C" w:rsidRPr="00787EF9">
        <w:rPr>
          <w:rFonts w:ascii="標楷體" w:hAnsi="標楷體" w:cstheme="majorBidi" w:hint="eastAsia"/>
          <w:szCs w:val="28"/>
        </w:rPr>
        <w:t>向第三國</w:t>
      </w:r>
      <w:proofErr w:type="gramEnd"/>
      <w:r w:rsidR="0039245C" w:rsidRPr="00787EF9">
        <w:rPr>
          <w:rFonts w:ascii="標楷體" w:hAnsi="標楷體" w:cstheme="majorBidi" w:hint="eastAsia"/>
          <w:szCs w:val="28"/>
        </w:rPr>
        <w:t>傳輸</w:t>
      </w:r>
      <w:r w:rsidR="00577AF2" w:rsidRPr="00787EF9">
        <w:rPr>
          <w:rFonts w:ascii="標楷體" w:hAnsi="標楷體" w:cstheme="majorBidi" w:hint="eastAsia"/>
          <w:szCs w:val="28"/>
        </w:rPr>
        <w:t>或利用</w:t>
      </w:r>
      <w:r w:rsidR="00787EF9">
        <w:rPr>
          <w:rFonts w:ascii="標楷體" w:hAnsi="標楷體" w:cstheme="majorBidi" w:hint="eastAsia"/>
          <w:szCs w:val="28"/>
        </w:rPr>
        <w:t>個資</w:t>
      </w:r>
      <w:r w:rsidR="00577AF2" w:rsidRPr="00787EF9">
        <w:rPr>
          <w:rFonts w:ascii="標楷體" w:hAnsi="標楷體" w:cstheme="majorBidi" w:hint="eastAsia"/>
          <w:szCs w:val="28"/>
        </w:rPr>
        <w:t>規避個資法之規定等原則辦理，</w:t>
      </w:r>
      <w:r w:rsidR="00696A90" w:rsidRPr="00787EF9">
        <w:rPr>
          <w:rFonts w:ascii="標楷體" w:hAnsi="標楷體" w:cstheme="majorBidi" w:hint="eastAsia"/>
          <w:szCs w:val="28"/>
        </w:rPr>
        <w:t>倘國際條約或協定有特別規定、或資料接受國對於</w:t>
      </w:r>
      <w:proofErr w:type="gramStart"/>
      <w:r w:rsidR="00787EF9">
        <w:rPr>
          <w:rFonts w:ascii="標楷體" w:hAnsi="標楷體" w:cstheme="majorBidi" w:hint="eastAsia"/>
          <w:szCs w:val="28"/>
        </w:rPr>
        <w:t>個</w:t>
      </w:r>
      <w:proofErr w:type="gramEnd"/>
      <w:r w:rsidR="00787EF9">
        <w:rPr>
          <w:rFonts w:ascii="標楷體" w:hAnsi="標楷體" w:cstheme="majorBidi" w:hint="eastAsia"/>
          <w:szCs w:val="28"/>
        </w:rPr>
        <w:t>資</w:t>
      </w:r>
      <w:r w:rsidR="00696A90" w:rsidRPr="00787EF9">
        <w:rPr>
          <w:rFonts w:ascii="標楷體" w:hAnsi="標楷體" w:cstheme="majorBidi" w:hint="eastAsia"/>
          <w:szCs w:val="28"/>
        </w:rPr>
        <w:t>之</w:t>
      </w:r>
      <w:r w:rsidR="0039245C" w:rsidRPr="00787EF9">
        <w:rPr>
          <w:rFonts w:ascii="標楷體" w:hAnsi="標楷體" w:cstheme="majorBidi" w:hint="eastAsia"/>
          <w:szCs w:val="28"/>
        </w:rPr>
        <w:t>保護未有完善之法令致有損害當事人權益之虞者，</w:t>
      </w:r>
      <w:r w:rsidRPr="00787EF9">
        <w:rPr>
          <w:rFonts w:ascii="標楷體" w:hAnsi="標楷體" w:cstheme="majorBidi" w:hint="eastAsia"/>
          <w:szCs w:val="28"/>
        </w:rPr>
        <w:t>本公司</w:t>
      </w:r>
      <w:r w:rsidR="0039245C" w:rsidRPr="00787EF9">
        <w:rPr>
          <w:rFonts w:ascii="標楷體" w:hAnsi="標楷體" w:cstheme="majorBidi" w:hint="eastAsia"/>
          <w:szCs w:val="28"/>
        </w:rPr>
        <w:t>將不進行國際傳輸</w:t>
      </w:r>
      <w:r w:rsidR="00696A90" w:rsidRPr="00787EF9">
        <w:rPr>
          <w:rFonts w:ascii="標楷體" w:hAnsi="標楷體" w:cstheme="majorBidi" w:hint="eastAsia"/>
          <w:szCs w:val="28"/>
        </w:rPr>
        <w:t>，以維護</w:t>
      </w:r>
      <w:r w:rsidR="00787EF9">
        <w:rPr>
          <w:rFonts w:ascii="標楷體" w:hAnsi="標楷體" w:cstheme="majorBidi" w:hint="eastAsia"/>
          <w:szCs w:val="28"/>
        </w:rPr>
        <w:t>個資</w:t>
      </w:r>
      <w:r w:rsidR="00696A90" w:rsidRPr="00787EF9">
        <w:rPr>
          <w:rFonts w:ascii="標楷體" w:hAnsi="標楷體" w:cstheme="majorBidi" w:hint="eastAsia"/>
          <w:szCs w:val="28"/>
        </w:rPr>
        <w:t>之安全。</w:t>
      </w:r>
    </w:p>
    <w:p w14:paraId="30E6FD67" w14:textId="1215AB98" w:rsidR="00577AF2" w:rsidRPr="00787EF9" w:rsidRDefault="00577AF2"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僅在合法及適當保護狀況下傳送</w:t>
      </w:r>
      <w:proofErr w:type="gramStart"/>
      <w:r w:rsidR="00787EF9">
        <w:rPr>
          <w:rFonts w:ascii="標楷體" w:hAnsi="標楷體" w:hint="eastAsia"/>
        </w:rPr>
        <w:t>個資</w:t>
      </w:r>
      <w:r w:rsidRPr="00787EF9">
        <w:rPr>
          <w:rFonts w:ascii="標楷體" w:hAnsi="標楷體" w:hint="eastAsia"/>
        </w:rPr>
        <w:t>至其</w:t>
      </w:r>
      <w:r w:rsidR="006565CE">
        <w:rPr>
          <w:rFonts w:ascii="標楷體" w:hAnsi="標楷體" w:hint="eastAsia"/>
        </w:rPr>
        <w:t>它</w:t>
      </w:r>
      <w:proofErr w:type="gramEnd"/>
      <w:r w:rsidRPr="00787EF9">
        <w:rPr>
          <w:rFonts w:ascii="標楷體" w:hAnsi="標楷體" w:hint="eastAsia"/>
        </w:rPr>
        <w:t>國家或地區。</w:t>
      </w:r>
    </w:p>
    <w:p w14:paraId="289436C1" w14:textId="7550371B" w:rsidR="00696A90" w:rsidRPr="00787EF9" w:rsidRDefault="00787EF9" w:rsidP="00787EF9">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之調閱與異動</w:t>
      </w:r>
    </w:p>
    <w:p w14:paraId="590557E3" w14:textId="4AEB31AB" w:rsidR="00696A90" w:rsidRPr="00787EF9" w:rsidRDefault="00696A90" w:rsidP="00787EF9">
      <w:pPr>
        <w:pStyle w:val="1"/>
        <w:tabs>
          <w:tab w:val="clear" w:pos="700"/>
          <w:tab w:val="left" w:pos="993"/>
        </w:tabs>
        <w:kinsoku w:val="0"/>
        <w:overflowPunct w:val="0"/>
        <w:autoSpaceDE w:val="0"/>
        <w:autoSpaceDN w:val="0"/>
        <w:adjustRightInd w:val="0"/>
        <w:spacing w:beforeLines="0" w:before="0" w:line="440" w:lineRule="exact"/>
        <w:ind w:leftChars="354" w:left="991" w:rightChars="0" w:right="0"/>
        <w:jc w:val="left"/>
        <w:rPr>
          <w:rFonts w:ascii="標楷體" w:hAnsi="標楷體"/>
        </w:rPr>
      </w:pPr>
      <w:r w:rsidRPr="00787EF9">
        <w:rPr>
          <w:rFonts w:ascii="標楷體" w:hAnsi="標楷體" w:hint="eastAsia"/>
        </w:rPr>
        <w:t>當</w:t>
      </w:r>
      <w:r w:rsidR="002C53D6" w:rsidRPr="00787EF9">
        <w:rPr>
          <w:rFonts w:ascii="標楷體" w:hAnsi="標楷體" w:hint="eastAsia"/>
        </w:rPr>
        <w:t>本公司</w:t>
      </w:r>
      <w:r w:rsidRPr="00787EF9">
        <w:rPr>
          <w:rFonts w:ascii="標楷體" w:hAnsi="標楷體" w:hint="eastAsia"/>
        </w:rPr>
        <w:t>接獲</w:t>
      </w:r>
      <w:proofErr w:type="gramStart"/>
      <w:r w:rsidR="00787EF9">
        <w:rPr>
          <w:rFonts w:ascii="標楷體" w:hAnsi="標楷體" w:hint="eastAsia"/>
        </w:rPr>
        <w:t>個資</w:t>
      </w:r>
      <w:r w:rsidRPr="00787EF9">
        <w:rPr>
          <w:rFonts w:ascii="標楷體" w:hAnsi="標楷體" w:hint="eastAsia"/>
        </w:rPr>
        <w:t>調</w:t>
      </w:r>
      <w:proofErr w:type="gramEnd"/>
      <w:r w:rsidRPr="00787EF9">
        <w:rPr>
          <w:rFonts w:ascii="標楷體" w:hAnsi="標楷體" w:hint="eastAsia"/>
        </w:rPr>
        <w:t>閱或異動之需求時，</w:t>
      </w:r>
      <w:r w:rsidR="00554111">
        <w:rPr>
          <w:rFonts w:ascii="標楷體" w:hAnsi="標楷體" w:hint="eastAsia"/>
        </w:rPr>
        <w:t>悉</w:t>
      </w:r>
      <w:r w:rsidRPr="00787EF9">
        <w:rPr>
          <w:rFonts w:ascii="標楷體" w:hAnsi="標楷體" w:hint="eastAsia"/>
        </w:rPr>
        <w:t>依個資法及</w:t>
      </w:r>
      <w:r w:rsidR="002C53D6" w:rsidRPr="00787EF9">
        <w:rPr>
          <w:rFonts w:ascii="標楷體" w:hAnsi="標楷體" w:hint="eastAsia"/>
        </w:rPr>
        <w:t>本公司</w:t>
      </w:r>
      <w:r w:rsidRPr="00787EF9">
        <w:rPr>
          <w:rFonts w:ascii="標楷體" w:hAnsi="標楷體" w:hint="eastAsia"/>
        </w:rPr>
        <w:t>所訂之程序，於合法範圍內進行當事人之</w:t>
      </w:r>
      <w:proofErr w:type="gramStart"/>
      <w:r w:rsidR="00787EF9">
        <w:rPr>
          <w:rFonts w:ascii="標楷體" w:hAnsi="標楷體" w:hint="eastAsia"/>
        </w:rPr>
        <w:t>個</w:t>
      </w:r>
      <w:proofErr w:type="gramEnd"/>
      <w:r w:rsidR="00787EF9">
        <w:rPr>
          <w:rFonts w:ascii="標楷體" w:hAnsi="標楷體" w:hint="eastAsia"/>
        </w:rPr>
        <w:t>資</w:t>
      </w:r>
      <w:r w:rsidRPr="00787EF9">
        <w:rPr>
          <w:rFonts w:ascii="標楷體" w:hAnsi="標楷體" w:hint="eastAsia"/>
        </w:rPr>
        <w:t>查詢或請求閱覽、請求製給複製本、請求補充或更正、請求停止蒐集、處理、利用、請求刪除。</w:t>
      </w:r>
    </w:p>
    <w:p w14:paraId="3D098E22" w14:textId="57988A02" w:rsidR="00696A90" w:rsidRPr="00787EF9" w:rsidRDefault="00787EF9" w:rsidP="00787EF9">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之例外應用</w:t>
      </w:r>
    </w:p>
    <w:p w14:paraId="329E930E" w14:textId="4055B044" w:rsidR="00C05E32" w:rsidRPr="00787EF9" w:rsidRDefault="00C05E32"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遵守</w:t>
      </w:r>
      <w:r w:rsidR="00787EF9">
        <w:rPr>
          <w:rFonts w:ascii="標楷體" w:hAnsi="標楷體" w:hint="eastAsia"/>
        </w:rPr>
        <w:t>個資</w:t>
      </w:r>
      <w:r w:rsidRPr="00787EF9">
        <w:rPr>
          <w:rFonts w:ascii="標楷體" w:hAnsi="標楷體" w:hint="eastAsia"/>
        </w:rPr>
        <w:t>保護相關法規，包含</w:t>
      </w:r>
      <w:r w:rsidR="00616C50" w:rsidRPr="00787EF9">
        <w:rPr>
          <w:rFonts w:ascii="標楷體" w:hAnsi="標楷體" w:hint="eastAsia"/>
        </w:rPr>
        <w:t>其它</w:t>
      </w:r>
      <w:r w:rsidRPr="00787EF9">
        <w:rPr>
          <w:rFonts w:ascii="標楷體" w:hAnsi="標楷體" w:hint="eastAsia"/>
        </w:rPr>
        <w:t>法規豁免例外應用。</w:t>
      </w:r>
    </w:p>
    <w:p w14:paraId="087C5EB9" w14:textId="6ED76A40" w:rsidR="00696A90" w:rsidRPr="00787EF9" w:rsidRDefault="002C53D6" w:rsidP="00787EF9">
      <w:pPr>
        <w:pStyle w:val="3"/>
        <w:numPr>
          <w:ilvl w:val="3"/>
          <w:numId w:val="1"/>
        </w:numPr>
        <w:tabs>
          <w:tab w:val="clear" w:pos="851"/>
          <w:tab w:val="clear" w:pos="1680"/>
          <w:tab w:val="left" w:pos="1560"/>
          <w:tab w:val="num" w:pos="1701"/>
        </w:tabs>
        <w:kinsoku w:val="0"/>
        <w:overflowPunct w:val="0"/>
        <w:autoSpaceDE w:val="0"/>
        <w:autoSpaceDN w:val="0"/>
        <w:adjustRightInd w:val="0"/>
        <w:spacing w:beforeLines="0" w:before="0" w:line="440" w:lineRule="exact"/>
        <w:ind w:left="2128" w:right="280" w:hanging="1277"/>
        <w:jc w:val="left"/>
        <w:rPr>
          <w:rFonts w:ascii="標楷體" w:hAnsi="標楷體"/>
        </w:rPr>
      </w:pPr>
      <w:r w:rsidRPr="00787EF9">
        <w:rPr>
          <w:rFonts w:ascii="標楷體" w:hAnsi="標楷體" w:hint="eastAsia"/>
        </w:rPr>
        <w:t>本公司</w:t>
      </w:r>
      <w:r w:rsidR="00696A90" w:rsidRPr="00787EF9">
        <w:rPr>
          <w:rFonts w:ascii="標楷體" w:hAnsi="標楷體" w:hint="eastAsia"/>
        </w:rPr>
        <w:t>因業務上所擁有之</w:t>
      </w:r>
      <w:proofErr w:type="gramStart"/>
      <w:r w:rsidR="00787EF9">
        <w:rPr>
          <w:rFonts w:ascii="標楷體" w:hAnsi="標楷體" w:hint="eastAsia"/>
        </w:rPr>
        <w:t>個資</w:t>
      </w:r>
      <w:r w:rsidR="00696A90" w:rsidRPr="00787EF9">
        <w:rPr>
          <w:rFonts w:ascii="標楷體" w:hAnsi="標楷體" w:hint="eastAsia"/>
        </w:rPr>
        <w:t>負</w:t>
      </w:r>
      <w:proofErr w:type="gramEnd"/>
      <w:r w:rsidR="00696A90" w:rsidRPr="00787EF9">
        <w:rPr>
          <w:rFonts w:ascii="標楷體" w:hAnsi="標楷體" w:hint="eastAsia"/>
        </w:rPr>
        <w:t>有保密義務，除當事人之要求查閱或有下列情形外，</w:t>
      </w:r>
      <w:r w:rsidR="00554111">
        <w:rPr>
          <w:rFonts w:ascii="標楷體" w:hAnsi="標楷體" w:hint="eastAsia"/>
        </w:rPr>
        <w:t>將</w:t>
      </w:r>
      <w:r w:rsidR="00696A90" w:rsidRPr="00787EF9">
        <w:rPr>
          <w:rFonts w:ascii="標楷體" w:hAnsi="標楷體" w:hint="eastAsia"/>
        </w:rPr>
        <w:t>符合個資法第二十條及相關法令規定，並以正式公文查詢外，</w:t>
      </w:r>
      <w:r w:rsidRPr="00787EF9">
        <w:rPr>
          <w:rFonts w:ascii="標楷體" w:hAnsi="標楷體" w:hint="eastAsia"/>
        </w:rPr>
        <w:t>本公司</w:t>
      </w:r>
      <w:r w:rsidR="00696A90" w:rsidRPr="00787EF9">
        <w:rPr>
          <w:rFonts w:ascii="標楷體" w:hAnsi="標楷體" w:hint="eastAsia"/>
        </w:rPr>
        <w:t>不得對第三人揭露：</w:t>
      </w:r>
    </w:p>
    <w:p w14:paraId="264AA27F"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rPr>
      </w:pPr>
      <w:r w:rsidRPr="00787EF9">
        <w:rPr>
          <w:rFonts w:ascii="標楷體" w:hAnsi="標楷體" w:cstheme="majorBidi" w:hint="eastAsia"/>
          <w:szCs w:val="28"/>
        </w:rPr>
        <w:t>司法</w:t>
      </w:r>
      <w:r w:rsidRPr="00787EF9">
        <w:rPr>
          <w:rFonts w:ascii="標楷體" w:hAnsi="標楷體" w:hint="eastAsia"/>
        </w:rPr>
        <w:t>機關、監察機關或警政機關因偵查犯罪或調查證據所需者。</w:t>
      </w:r>
    </w:p>
    <w:p w14:paraId="184899F6" w14:textId="7BCAE7BF" w:rsidR="00696A90" w:rsidRPr="00787EF9" w:rsidRDefault="00616C5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其它</w:t>
      </w:r>
      <w:r w:rsidR="00696A90" w:rsidRPr="00787EF9">
        <w:rPr>
          <w:rFonts w:ascii="標楷體" w:hAnsi="標楷體" w:cstheme="majorBidi" w:hint="eastAsia"/>
          <w:szCs w:val="28"/>
        </w:rPr>
        <w:t>政府機關因執行公權力並有正當理由所需者。</w:t>
      </w:r>
    </w:p>
    <w:p w14:paraId="34473235" w14:textId="54DF0FE2"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與公眾生命安全有關之機關</w:t>
      </w:r>
      <w:r w:rsidR="00787EF9" w:rsidRPr="00787EF9">
        <w:rPr>
          <w:rFonts w:ascii="標楷體" w:hAnsi="標楷體" w:cstheme="majorBidi" w:hint="eastAsia"/>
          <w:szCs w:val="28"/>
        </w:rPr>
        <w:t>(</w:t>
      </w:r>
      <w:r w:rsidRPr="00787EF9">
        <w:rPr>
          <w:rFonts w:ascii="標楷體" w:hAnsi="標楷體" w:cstheme="majorBidi" w:hint="eastAsia"/>
          <w:szCs w:val="28"/>
        </w:rPr>
        <w:t>構</w:t>
      </w:r>
      <w:r w:rsidR="00787EF9" w:rsidRPr="00787EF9">
        <w:rPr>
          <w:rFonts w:ascii="標楷體" w:hAnsi="標楷體" w:cstheme="majorBidi" w:hint="eastAsia"/>
          <w:szCs w:val="28"/>
        </w:rPr>
        <w:t>)</w:t>
      </w:r>
      <w:r w:rsidRPr="00787EF9">
        <w:rPr>
          <w:rFonts w:ascii="標楷體" w:hAnsi="標楷體" w:cstheme="majorBidi" w:hint="eastAsia"/>
          <w:szCs w:val="28"/>
        </w:rPr>
        <w:t>為緊急救助所需者。</w:t>
      </w:r>
    </w:p>
    <w:p w14:paraId="2A5DEBCE" w14:textId="2FE18A4B" w:rsidR="00696A90" w:rsidRPr="00787EF9" w:rsidRDefault="002C53D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本公司</w:t>
      </w:r>
      <w:r w:rsidR="00696A90" w:rsidRPr="00787EF9">
        <w:rPr>
          <w:rFonts w:ascii="標楷體" w:hAnsi="標楷體" w:hint="eastAsia"/>
        </w:rPr>
        <w:t>對</w:t>
      </w:r>
      <w:r w:rsidR="00787EF9">
        <w:rPr>
          <w:rFonts w:ascii="標楷體" w:hAnsi="標楷體" w:hint="eastAsia"/>
        </w:rPr>
        <w:t>個資</w:t>
      </w:r>
      <w:r w:rsidR="00696A90" w:rsidRPr="00787EF9">
        <w:rPr>
          <w:rFonts w:ascii="標楷體" w:hAnsi="標楷體" w:hint="eastAsia"/>
        </w:rPr>
        <w:t>之利用，除個資法第六條第一項所規定資料外，應於蒐集之特定目的必要範圍內為之。但有下列情形之</w:t>
      </w:r>
      <w:proofErr w:type="gramStart"/>
      <w:r w:rsidR="00696A90" w:rsidRPr="00787EF9">
        <w:rPr>
          <w:rFonts w:ascii="標楷體" w:hAnsi="標楷體" w:hint="eastAsia"/>
        </w:rPr>
        <w:t>一</w:t>
      </w:r>
      <w:proofErr w:type="gramEnd"/>
      <w:r w:rsidR="00696A90" w:rsidRPr="00787EF9">
        <w:rPr>
          <w:rFonts w:ascii="標楷體" w:hAnsi="標楷體" w:hint="eastAsia"/>
        </w:rPr>
        <w:t>者，得為特定目的外之利用：</w:t>
      </w:r>
    </w:p>
    <w:p w14:paraId="702BFB6D"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法律明文規定。</w:t>
      </w:r>
    </w:p>
    <w:p w14:paraId="62596A46"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為增進公共利益。</w:t>
      </w:r>
    </w:p>
    <w:p w14:paraId="1B4EEC01"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為免除當事人之生命、身體、自由或財產上之危險。</w:t>
      </w:r>
    </w:p>
    <w:p w14:paraId="3DC09D68"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為防止他人權益之重大危害。</w:t>
      </w:r>
    </w:p>
    <w:p w14:paraId="21637DB8"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公務機關或學術研究機構基於公共利益為統計或學術研究而有必要，且資料經過提供者處理後或蒐集者依其揭露方式無從識別特定之當事人。</w:t>
      </w:r>
    </w:p>
    <w:p w14:paraId="00DAB4A5" w14:textId="77777777" w:rsidR="00696A90" w:rsidRPr="00787EF9" w:rsidRDefault="00696A90"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經當事人同意。</w:t>
      </w:r>
    </w:p>
    <w:p w14:paraId="6150C547" w14:textId="77777777" w:rsidR="001914B5" w:rsidRPr="00787EF9" w:rsidRDefault="001914B5" w:rsidP="00787EF9">
      <w:pPr>
        <w:pStyle w:val="3"/>
        <w:numPr>
          <w:ilvl w:val="4"/>
          <w:numId w:val="1"/>
        </w:numPr>
        <w:tabs>
          <w:tab w:val="left" w:pos="1560"/>
        </w:tabs>
        <w:kinsoku w:val="0"/>
        <w:overflowPunct w:val="0"/>
        <w:autoSpaceDE w:val="0"/>
        <w:autoSpaceDN w:val="0"/>
        <w:adjustRightInd w:val="0"/>
        <w:spacing w:beforeLines="0" w:before="0" w:line="440" w:lineRule="exact"/>
        <w:ind w:left="2694" w:right="280" w:hanging="1546"/>
        <w:jc w:val="left"/>
        <w:rPr>
          <w:rFonts w:ascii="標楷體" w:hAnsi="標楷體" w:cstheme="majorBidi"/>
          <w:szCs w:val="28"/>
        </w:rPr>
      </w:pPr>
      <w:r w:rsidRPr="00787EF9">
        <w:rPr>
          <w:rFonts w:ascii="標楷體" w:hAnsi="標楷體" w:cstheme="majorBidi" w:hint="eastAsia"/>
          <w:szCs w:val="28"/>
        </w:rPr>
        <w:t>有利於當事人權益。</w:t>
      </w:r>
    </w:p>
    <w:p w14:paraId="72AD1C7E" w14:textId="126C29A1" w:rsidR="00696A90" w:rsidRPr="00787EF9" w:rsidRDefault="00787EF9" w:rsidP="00787EF9">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之保護</w:t>
      </w:r>
    </w:p>
    <w:p w14:paraId="762B020F" w14:textId="1C6EA1BB" w:rsidR="00696A90" w:rsidRPr="00787EF9" w:rsidRDefault="002C53D6"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本公司</w:t>
      </w:r>
      <w:r w:rsidR="00577AF2" w:rsidRPr="00787EF9">
        <w:rPr>
          <w:rFonts w:ascii="標楷體" w:hAnsi="標楷體" w:hint="eastAsia"/>
        </w:rPr>
        <w:t>應</w:t>
      </w:r>
      <w:r w:rsidR="00696A90" w:rsidRPr="00787EF9">
        <w:rPr>
          <w:rFonts w:ascii="標楷體" w:hAnsi="標楷體" w:hint="eastAsia"/>
        </w:rPr>
        <w:t>建立與實施PIMS</w:t>
      </w:r>
      <w:r w:rsidR="00EF72F6" w:rsidRPr="00787EF9">
        <w:rPr>
          <w:rFonts w:ascii="標楷體" w:hAnsi="標楷體" w:hint="eastAsia"/>
        </w:rPr>
        <w:t>，以確認本政策之實行；全體人員</w:t>
      </w:r>
      <w:r w:rsidR="00696A90" w:rsidRPr="00787EF9">
        <w:rPr>
          <w:rFonts w:ascii="標楷體" w:hAnsi="標楷體" w:hint="eastAsia"/>
        </w:rPr>
        <w:t>及委外廠商應遵循PIMS之規範與要求，並定期審查PIMS之運作。</w:t>
      </w:r>
    </w:p>
    <w:p w14:paraId="6AFAF60D" w14:textId="22A1511F" w:rsidR="00F62A89" w:rsidRPr="00787EF9" w:rsidRDefault="00F62A89"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確保所有</w:t>
      </w:r>
      <w:proofErr w:type="gramStart"/>
      <w:r w:rsidR="00787EF9">
        <w:rPr>
          <w:rFonts w:ascii="標楷體" w:hAnsi="標楷體" w:hint="eastAsia"/>
        </w:rPr>
        <w:t>個</w:t>
      </w:r>
      <w:proofErr w:type="gramEnd"/>
      <w:r w:rsidR="00787EF9">
        <w:rPr>
          <w:rFonts w:ascii="標楷體" w:hAnsi="標楷體" w:hint="eastAsia"/>
        </w:rPr>
        <w:t>資</w:t>
      </w:r>
      <w:r w:rsidRPr="00787EF9">
        <w:rPr>
          <w:rFonts w:ascii="標楷體" w:hAnsi="標楷體" w:hint="eastAsia"/>
        </w:rPr>
        <w:t>安全，建立相關安全控管措施。</w:t>
      </w:r>
    </w:p>
    <w:p w14:paraId="38BE53A0" w14:textId="3E3D7B57" w:rsidR="00696A90" w:rsidRPr="00787EF9" w:rsidRDefault="00787EF9"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檔案應建立管理制度，分級分類管理，並針對接觸人員建立安全管理規範。</w:t>
      </w:r>
    </w:p>
    <w:p w14:paraId="789AE130" w14:textId="0C597E75" w:rsidR="00696A90" w:rsidRPr="00787EF9" w:rsidRDefault="00696A90"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為確保所有</w:t>
      </w:r>
      <w:proofErr w:type="gramStart"/>
      <w:r w:rsidR="00787EF9">
        <w:rPr>
          <w:rFonts w:ascii="標楷體" w:hAnsi="標楷體" w:hint="eastAsia"/>
        </w:rPr>
        <w:t>個</w:t>
      </w:r>
      <w:proofErr w:type="gramEnd"/>
      <w:r w:rsidR="00787EF9">
        <w:rPr>
          <w:rFonts w:ascii="標楷體" w:hAnsi="標楷體" w:hint="eastAsia"/>
        </w:rPr>
        <w:t>資</w:t>
      </w:r>
      <w:r w:rsidRPr="00787EF9">
        <w:rPr>
          <w:rFonts w:ascii="標楷體" w:hAnsi="標楷體" w:hint="eastAsia"/>
        </w:rPr>
        <w:t>安全，應強化</w:t>
      </w:r>
      <w:r w:rsidR="00787EF9">
        <w:rPr>
          <w:rFonts w:ascii="標楷體" w:hAnsi="標楷體" w:hint="eastAsia"/>
        </w:rPr>
        <w:t>個資</w:t>
      </w:r>
      <w:r w:rsidRPr="00787EF9">
        <w:rPr>
          <w:rFonts w:ascii="標楷體" w:hAnsi="標楷體" w:hint="eastAsia"/>
        </w:rPr>
        <w:t>檔案資訊系統之存取安全，防止非法授權存取，維護</w:t>
      </w:r>
      <w:r w:rsidR="00787EF9">
        <w:rPr>
          <w:rFonts w:ascii="標楷體" w:hAnsi="標楷體" w:hint="eastAsia"/>
        </w:rPr>
        <w:t>個資</w:t>
      </w:r>
      <w:r w:rsidRPr="00787EF9">
        <w:rPr>
          <w:rFonts w:ascii="標楷體" w:hAnsi="標楷體" w:hint="eastAsia"/>
        </w:rPr>
        <w:t>之隱私性，應建立安全保護機制，並定期查核。</w:t>
      </w:r>
    </w:p>
    <w:p w14:paraId="68BDD3E3" w14:textId="38C6A585" w:rsidR="00696A90" w:rsidRPr="00787EF9" w:rsidRDefault="00787EF9"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檔案儲存於個人電腦者，應於該電腦設置可辨識身分之登入通行碼，並視業務及重要性，考量</w:t>
      </w:r>
      <w:r w:rsidR="00616C50" w:rsidRPr="00787EF9">
        <w:rPr>
          <w:rFonts w:ascii="標楷體" w:hAnsi="標楷體" w:hint="eastAsia"/>
        </w:rPr>
        <w:t>其它</w:t>
      </w:r>
      <w:r w:rsidR="00696A90" w:rsidRPr="00787EF9">
        <w:rPr>
          <w:rFonts w:ascii="標楷體" w:hAnsi="標楷體" w:hint="eastAsia"/>
        </w:rPr>
        <w:t>輔助安全措施。</w:t>
      </w:r>
    </w:p>
    <w:p w14:paraId="5576A991" w14:textId="28DEB771" w:rsidR="00696A90" w:rsidRPr="00787EF9" w:rsidRDefault="00787EF9" w:rsidP="00787EF9">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proofErr w:type="gramStart"/>
      <w:r>
        <w:rPr>
          <w:rFonts w:ascii="標楷體" w:hAnsi="標楷體" w:hint="eastAsia"/>
        </w:rPr>
        <w:t>個</w:t>
      </w:r>
      <w:proofErr w:type="gramEnd"/>
      <w:r>
        <w:rPr>
          <w:rFonts w:ascii="標楷體" w:hAnsi="標楷體" w:hint="eastAsia"/>
        </w:rPr>
        <w:t>資</w:t>
      </w:r>
      <w:r w:rsidR="00696A90" w:rsidRPr="00787EF9">
        <w:rPr>
          <w:rFonts w:ascii="標楷體" w:hAnsi="標楷體" w:hint="eastAsia"/>
        </w:rPr>
        <w:t>輸入、輸出、存取、更新、銷毀或分享等處理行為，應釐定使用範圍及調閱或存取權限。</w:t>
      </w:r>
    </w:p>
    <w:p w14:paraId="4454146A" w14:textId="68AFECCA" w:rsidR="00696A90" w:rsidRPr="00787EF9" w:rsidRDefault="002C53D6" w:rsidP="006565CE">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本公司</w:t>
      </w:r>
      <w:r w:rsidR="00696A90" w:rsidRPr="00787EF9">
        <w:rPr>
          <w:rFonts w:ascii="標楷體" w:hAnsi="標楷體" w:hint="eastAsia"/>
        </w:rPr>
        <w:t>各</w:t>
      </w:r>
      <w:r w:rsidR="001C025D" w:rsidRPr="00787EF9">
        <w:rPr>
          <w:rFonts w:ascii="標楷體" w:hAnsi="標楷體" w:hint="eastAsia"/>
        </w:rPr>
        <w:t>部門</w:t>
      </w:r>
      <w:r w:rsidR="00696A90" w:rsidRPr="00787EF9">
        <w:rPr>
          <w:rFonts w:ascii="標楷體" w:hAnsi="標楷體" w:hint="eastAsia"/>
        </w:rPr>
        <w:t>如遇有</w:t>
      </w:r>
      <w:r w:rsidR="00787EF9">
        <w:rPr>
          <w:rFonts w:ascii="標楷體" w:hAnsi="標楷體" w:hint="eastAsia"/>
        </w:rPr>
        <w:t>個資</w:t>
      </w:r>
      <w:r w:rsidR="00696A90" w:rsidRPr="00787EF9">
        <w:rPr>
          <w:rFonts w:ascii="標楷體" w:hAnsi="標楷體" w:hint="eastAsia"/>
        </w:rPr>
        <w:t>檔案發生遭人惡意破壞、毀損或作業不慎等安全事件，應進行緊急因應措施，並依</w:t>
      </w:r>
      <w:r w:rsidRPr="00787EF9">
        <w:rPr>
          <w:rFonts w:ascii="標楷體" w:hAnsi="標楷體" w:hint="eastAsia"/>
        </w:rPr>
        <w:t>本公司</w:t>
      </w:r>
      <w:r w:rsidR="00324E7F" w:rsidRPr="00787EF9">
        <w:rPr>
          <w:rFonts w:ascii="標楷體" w:hAnsi="標楷體" w:hint="eastAsia"/>
        </w:rPr>
        <w:t>緊急應變</w:t>
      </w:r>
      <w:r w:rsidR="00696A90" w:rsidRPr="00787EF9">
        <w:rPr>
          <w:rFonts w:ascii="標楷體" w:hAnsi="標楷體" w:hint="eastAsia"/>
        </w:rPr>
        <w:t>通報程序辦理。</w:t>
      </w:r>
    </w:p>
    <w:p w14:paraId="68A00032" w14:textId="0B05FC3C" w:rsidR="00696A90" w:rsidRPr="00787EF9" w:rsidRDefault="002C53D6" w:rsidP="006565CE">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rPr>
      </w:pPr>
      <w:r w:rsidRPr="00787EF9">
        <w:rPr>
          <w:rFonts w:ascii="標楷體" w:hAnsi="標楷體" w:hint="eastAsia"/>
        </w:rPr>
        <w:t>本公司</w:t>
      </w:r>
      <w:r w:rsidR="00696A90" w:rsidRPr="00787EF9">
        <w:rPr>
          <w:rFonts w:ascii="標楷體" w:hAnsi="標楷體" w:hint="eastAsia"/>
        </w:rPr>
        <w:t>係以嚴密之措施、政策保護當事人之</w:t>
      </w:r>
      <w:proofErr w:type="gramStart"/>
      <w:r w:rsidR="00787EF9">
        <w:rPr>
          <w:rFonts w:ascii="標楷體" w:hAnsi="標楷體" w:hint="eastAsia"/>
        </w:rPr>
        <w:t>個</w:t>
      </w:r>
      <w:proofErr w:type="gramEnd"/>
      <w:r w:rsidR="00787EF9">
        <w:rPr>
          <w:rFonts w:ascii="標楷體" w:hAnsi="標楷體" w:hint="eastAsia"/>
        </w:rPr>
        <w:t>資</w:t>
      </w:r>
      <w:r w:rsidR="00C05E32" w:rsidRPr="00787EF9">
        <w:rPr>
          <w:rFonts w:ascii="標楷體" w:hAnsi="標楷體" w:hint="eastAsia"/>
        </w:rPr>
        <w:t>，包括</w:t>
      </w:r>
      <w:r w:rsidRPr="00787EF9">
        <w:rPr>
          <w:rFonts w:ascii="標楷體" w:hAnsi="標楷體" w:hint="eastAsia"/>
        </w:rPr>
        <w:t>本公司</w:t>
      </w:r>
      <w:r w:rsidR="00C05E32" w:rsidRPr="00787EF9">
        <w:rPr>
          <w:rFonts w:ascii="標楷體" w:hAnsi="標楷體" w:hint="eastAsia"/>
        </w:rPr>
        <w:t>之所有</w:t>
      </w:r>
      <w:r w:rsidR="00FD297C" w:rsidRPr="00787EF9">
        <w:rPr>
          <w:rFonts w:ascii="標楷體" w:hAnsi="標楷體" w:hint="eastAsia"/>
        </w:rPr>
        <w:t>同仁</w:t>
      </w:r>
      <w:r w:rsidR="00696A90" w:rsidRPr="00787EF9">
        <w:rPr>
          <w:rFonts w:ascii="標楷體" w:hAnsi="標楷體" w:hint="eastAsia"/>
        </w:rPr>
        <w:t>，</w:t>
      </w:r>
      <w:proofErr w:type="gramStart"/>
      <w:r w:rsidR="00696A90" w:rsidRPr="00787EF9">
        <w:rPr>
          <w:rFonts w:ascii="標楷體" w:hAnsi="標楷體" w:hint="eastAsia"/>
        </w:rPr>
        <w:t>均受有</w:t>
      </w:r>
      <w:proofErr w:type="gramEnd"/>
      <w:r w:rsidR="00696A90" w:rsidRPr="00787EF9">
        <w:rPr>
          <w:rFonts w:ascii="標楷體" w:hAnsi="標楷體" w:hint="eastAsia"/>
        </w:rPr>
        <w:t>完整之</w:t>
      </w:r>
      <w:proofErr w:type="gramStart"/>
      <w:r w:rsidR="00696A90" w:rsidRPr="00787EF9">
        <w:rPr>
          <w:rFonts w:ascii="標楷體" w:hAnsi="標楷體" w:hint="eastAsia"/>
        </w:rPr>
        <w:t>個</w:t>
      </w:r>
      <w:proofErr w:type="gramEnd"/>
      <w:r w:rsidR="00696A90" w:rsidRPr="00787EF9">
        <w:rPr>
          <w:rFonts w:ascii="標楷體" w:hAnsi="標楷體" w:hint="eastAsia"/>
        </w:rPr>
        <w:t>資法及隱私權保護之教育訓練。倘有洩露個資之情事者，將依法追究其民</w:t>
      </w:r>
      <w:r w:rsidR="00FD297C" w:rsidRPr="00787EF9">
        <w:rPr>
          <w:rFonts w:ascii="標楷體" w:hAnsi="標楷體" w:hint="eastAsia"/>
        </w:rPr>
        <w:t>、</w:t>
      </w:r>
      <w:r w:rsidR="00696A90" w:rsidRPr="00787EF9">
        <w:rPr>
          <w:rFonts w:ascii="標楷體" w:hAnsi="標楷體" w:hint="eastAsia"/>
        </w:rPr>
        <w:t>刑事</w:t>
      </w:r>
      <w:r w:rsidR="00FD297C" w:rsidRPr="00787EF9">
        <w:rPr>
          <w:rFonts w:ascii="標楷體" w:hAnsi="標楷體" w:hint="eastAsia"/>
        </w:rPr>
        <w:t>責任</w:t>
      </w:r>
      <w:r w:rsidR="00696A90" w:rsidRPr="00787EF9">
        <w:rPr>
          <w:rFonts w:ascii="標楷體" w:hAnsi="標楷體" w:hint="eastAsia"/>
        </w:rPr>
        <w:t>。</w:t>
      </w:r>
    </w:p>
    <w:p w14:paraId="6F4A8149" w14:textId="07CE652D" w:rsidR="00696A90" w:rsidRDefault="002C53D6" w:rsidP="009A7926">
      <w:pPr>
        <w:pStyle w:val="3"/>
        <w:numPr>
          <w:ilvl w:val="2"/>
          <w:numId w:val="1"/>
        </w:numPr>
        <w:tabs>
          <w:tab w:val="clear" w:pos="709"/>
          <w:tab w:val="clear" w:pos="1680"/>
          <w:tab w:val="left" w:pos="1560"/>
        </w:tabs>
        <w:kinsoku w:val="0"/>
        <w:overflowPunct w:val="0"/>
        <w:autoSpaceDE w:val="0"/>
        <w:autoSpaceDN w:val="0"/>
        <w:adjustRightInd w:val="0"/>
        <w:spacing w:beforeLines="0" w:before="0" w:line="440" w:lineRule="exact"/>
        <w:ind w:left="1559" w:right="280" w:hanging="992"/>
        <w:jc w:val="left"/>
        <w:rPr>
          <w:rFonts w:ascii="標楷體" w:hAnsi="標楷體" w:hint="eastAsia"/>
        </w:rPr>
      </w:pPr>
      <w:r w:rsidRPr="00141E5D">
        <w:rPr>
          <w:rFonts w:ascii="標楷體" w:hAnsi="標楷體" w:hint="eastAsia"/>
        </w:rPr>
        <w:t>本公司</w:t>
      </w:r>
      <w:r w:rsidR="00696A90" w:rsidRPr="00141E5D">
        <w:rPr>
          <w:rFonts w:ascii="標楷體" w:hAnsi="標楷體" w:hint="eastAsia"/>
        </w:rPr>
        <w:t>之委外廠商或合作廠商與</w:t>
      </w:r>
      <w:r w:rsidRPr="00141E5D">
        <w:rPr>
          <w:rFonts w:ascii="標楷體" w:hAnsi="標楷體" w:hint="eastAsia"/>
        </w:rPr>
        <w:t>本公司</w:t>
      </w:r>
      <w:r w:rsidR="00696A90" w:rsidRPr="00141E5D">
        <w:rPr>
          <w:rFonts w:ascii="標楷體" w:hAnsi="標楷體" w:hint="eastAsia"/>
        </w:rPr>
        <w:t>業務合作時，</w:t>
      </w:r>
      <w:proofErr w:type="gramStart"/>
      <w:r w:rsidR="00696A90" w:rsidRPr="00141E5D">
        <w:rPr>
          <w:rFonts w:ascii="標楷體" w:hAnsi="標楷體" w:hint="eastAsia"/>
        </w:rPr>
        <w:t>均應簽訂</w:t>
      </w:r>
      <w:proofErr w:type="gramEnd"/>
      <w:r w:rsidR="00696A90" w:rsidRPr="00141E5D">
        <w:rPr>
          <w:rFonts w:ascii="標楷體" w:hAnsi="標楷體" w:hint="eastAsia"/>
        </w:rPr>
        <w:t>保密契約，使其充分瞭解</w:t>
      </w:r>
      <w:proofErr w:type="gramStart"/>
      <w:r w:rsidR="00787EF9" w:rsidRPr="00141E5D">
        <w:rPr>
          <w:rFonts w:ascii="標楷體" w:hAnsi="標楷體" w:hint="eastAsia"/>
        </w:rPr>
        <w:t>個</w:t>
      </w:r>
      <w:proofErr w:type="gramEnd"/>
      <w:r w:rsidR="00787EF9" w:rsidRPr="00141E5D">
        <w:rPr>
          <w:rFonts w:ascii="標楷體" w:hAnsi="標楷體" w:hint="eastAsia"/>
        </w:rPr>
        <w:t>資</w:t>
      </w:r>
      <w:r w:rsidR="00696A90" w:rsidRPr="00141E5D">
        <w:rPr>
          <w:rFonts w:ascii="標楷體" w:hAnsi="標楷體" w:hint="eastAsia"/>
        </w:rPr>
        <w:t>保護之重要性及洩露個資之法律責任。倘有違反保密義務之情事者，將依法追究其民事及刑事責任。</w:t>
      </w:r>
    </w:p>
    <w:p w14:paraId="455B3AEE" w14:textId="77777777" w:rsidR="00587F9F" w:rsidRPr="00F74E1C" w:rsidRDefault="00587F9F" w:rsidP="00587F9F">
      <w:pPr>
        <w:pStyle w:val="1"/>
        <w:numPr>
          <w:ilvl w:val="0"/>
          <w:numId w:val="1"/>
        </w:numPr>
        <w:tabs>
          <w:tab w:val="clear" w:pos="425"/>
          <w:tab w:val="clear" w:pos="700"/>
          <w:tab w:val="left" w:pos="392"/>
        </w:tabs>
        <w:kinsoku w:val="0"/>
        <w:overflowPunct w:val="0"/>
        <w:autoSpaceDE w:val="0"/>
        <w:autoSpaceDN w:val="0"/>
        <w:adjustRightInd w:val="0"/>
        <w:spacing w:beforeLines="100" w:before="381" w:line="440" w:lineRule="exact"/>
        <w:ind w:rightChars="0" w:right="0"/>
        <w:jc w:val="left"/>
        <w:rPr>
          <w:rFonts w:ascii="標楷體" w:hAnsi="標楷體" w:cstheme="majorBidi"/>
          <w:szCs w:val="28"/>
        </w:rPr>
      </w:pPr>
      <w:r w:rsidRPr="00F74E1C">
        <w:rPr>
          <w:rFonts w:ascii="標楷體" w:hAnsi="標楷體" w:cstheme="majorBidi" w:hint="eastAsia"/>
          <w:szCs w:val="28"/>
        </w:rPr>
        <w:t>責任</w:t>
      </w:r>
    </w:p>
    <w:p w14:paraId="57F08836" w14:textId="77777777" w:rsidR="00587F9F" w:rsidRPr="00F74E1C" w:rsidRDefault="00587F9F" w:rsidP="00587F9F">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cstheme="majorBidi"/>
          <w:szCs w:val="28"/>
        </w:rPr>
      </w:pPr>
      <w:r w:rsidRPr="00F74E1C">
        <w:rPr>
          <w:rFonts w:ascii="標楷體" w:hAnsi="標楷體" w:cstheme="majorBidi" w:hint="eastAsia"/>
          <w:szCs w:val="28"/>
        </w:rPr>
        <w:t>本公司的管理階層負責建立及審查政策。</w:t>
      </w:r>
    </w:p>
    <w:p w14:paraId="41A671F5" w14:textId="77777777" w:rsidR="00587F9F" w:rsidRPr="00F74E1C" w:rsidRDefault="00587F9F" w:rsidP="00587F9F">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cstheme="majorBidi"/>
          <w:szCs w:val="28"/>
        </w:rPr>
      </w:pPr>
      <w:proofErr w:type="gramStart"/>
      <w:r>
        <w:rPr>
          <w:rFonts w:ascii="標楷體" w:hAnsi="標楷體" w:cstheme="majorBidi" w:hint="eastAsia"/>
          <w:szCs w:val="28"/>
        </w:rPr>
        <w:t>個</w:t>
      </w:r>
      <w:proofErr w:type="gramEnd"/>
      <w:r>
        <w:rPr>
          <w:rFonts w:ascii="標楷體" w:hAnsi="標楷體" w:cstheme="majorBidi" w:hint="eastAsia"/>
          <w:szCs w:val="28"/>
        </w:rPr>
        <w:t>資</w:t>
      </w:r>
      <w:r w:rsidRPr="00F74E1C">
        <w:rPr>
          <w:rFonts w:ascii="標楷體" w:hAnsi="標楷體" w:cstheme="majorBidi" w:hint="eastAsia"/>
          <w:szCs w:val="28"/>
        </w:rPr>
        <w:t>管理者透過適當的標準和程序以實施本政策。</w:t>
      </w:r>
    </w:p>
    <w:p w14:paraId="296EA4E3" w14:textId="77777777" w:rsidR="00587F9F" w:rsidRPr="00F74E1C" w:rsidRDefault="00587F9F" w:rsidP="00587F9F">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cstheme="majorBidi"/>
          <w:szCs w:val="28"/>
        </w:rPr>
      </w:pPr>
      <w:r w:rsidRPr="00F74E1C">
        <w:rPr>
          <w:rFonts w:ascii="標楷體" w:hAnsi="標楷體" w:cstheme="majorBidi" w:hint="eastAsia"/>
          <w:szCs w:val="28"/>
        </w:rPr>
        <w:t>所有人員與契約委外</w:t>
      </w:r>
      <w:proofErr w:type="gramStart"/>
      <w:r w:rsidRPr="00F74E1C">
        <w:rPr>
          <w:rFonts w:ascii="標楷體" w:hAnsi="標楷體" w:cstheme="majorBidi" w:hint="eastAsia"/>
          <w:szCs w:val="28"/>
        </w:rPr>
        <w:t>廠商均須依照</w:t>
      </w:r>
      <w:proofErr w:type="gramEnd"/>
      <w:r w:rsidRPr="00F74E1C">
        <w:rPr>
          <w:rFonts w:ascii="標楷體" w:hAnsi="標楷體" w:cstheme="majorBidi" w:hint="eastAsia"/>
          <w:szCs w:val="28"/>
        </w:rPr>
        <w:t>程序以維護</w:t>
      </w:r>
      <w:r>
        <w:rPr>
          <w:rFonts w:ascii="標楷體" w:hAnsi="標楷體" w:cstheme="majorBidi" w:hint="eastAsia"/>
          <w:szCs w:val="28"/>
        </w:rPr>
        <w:t>個資</w:t>
      </w:r>
      <w:r w:rsidRPr="00F74E1C">
        <w:rPr>
          <w:rFonts w:ascii="標楷體" w:hAnsi="標楷體" w:cstheme="majorBidi" w:hint="eastAsia"/>
          <w:szCs w:val="28"/>
        </w:rPr>
        <w:t>管理政策。</w:t>
      </w:r>
    </w:p>
    <w:p w14:paraId="14B86CFD" w14:textId="77777777" w:rsidR="00587F9F" w:rsidRPr="00F74E1C" w:rsidRDefault="00587F9F" w:rsidP="00587F9F">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cstheme="majorBidi"/>
          <w:szCs w:val="28"/>
        </w:rPr>
      </w:pPr>
      <w:r w:rsidRPr="00F74E1C">
        <w:rPr>
          <w:rFonts w:ascii="標楷體" w:hAnsi="標楷體" w:cstheme="majorBidi" w:hint="eastAsia"/>
          <w:szCs w:val="28"/>
        </w:rPr>
        <w:t>所有人員有責任通報及處理</w:t>
      </w:r>
      <w:r>
        <w:rPr>
          <w:rFonts w:ascii="標楷體" w:hAnsi="標楷體" w:cstheme="majorBidi" w:hint="eastAsia"/>
          <w:szCs w:val="28"/>
        </w:rPr>
        <w:t>個資</w:t>
      </w:r>
      <w:r w:rsidRPr="00F74E1C">
        <w:rPr>
          <w:rFonts w:ascii="標楷體" w:hAnsi="標楷體" w:cstheme="majorBidi" w:hint="eastAsia"/>
          <w:szCs w:val="28"/>
        </w:rPr>
        <w:t>事件和任何已鑑別出的弱點。</w:t>
      </w:r>
    </w:p>
    <w:p w14:paraId="73EF7B54" w14:textId="4F0B4717" w:rsidR="00587F9F" w:rsidRPr="00587F9F" w:rsidRDefault="00587F9F" w:rsidP="00587F9F">
      <w:pPr>
        <w:pStyle w:val="1"/>
        <w:numPr>
          <w:ilvl w:val="1"/>
          <w:numId w:val="1"/>
        </w:numPr>
        <w:tabs>
          <w:tab w:val="clear" w:pos="567"/>
          <w:tab w:val="clear" w:pos="700"/>
          <w:tab w:val="left" w:pos="993"/>
        </w:tabs>
        <w:kinsoku w:val="0"/>
        <w:overflowPunct w:val="0"/>
        <w:autoSpaceDE w:val="0"/>
        <w:autoSpaceDN w:val="0"/>
        <w:adjustRightInd w:val="0"/>
        <w:spacing w:beforeLines="0" w:before="0" w:line="440" w:lineRule="exact"/>
        <w:ind w:left="993" w:rightChars="0" w:right="0" w:hanging="709"/>
        <w:jc w:val="left"/>
        <w:rPr>
          <w:rFonts w:ascii="標楷體" w:hAnsi="標楷體"/>
        </w:rPr>
      </w:pPr>
      <w:r w:rsidRPr="00587F9F">
        <w:rPr>
          <w:rFonts w:ascii="標楷體" w:hAnsi="標楷體" w:cstheme="majorBidi" w:hint="eastAsia"/>
          <w:szCs w:val="28"/>
        </w:rPr>
        <w:t>任何</w:t>
      </w:r>
      <w:bookmarkStart w:id="0" w:name="_GoBack"/>
      <w:bookmarkEnd w:id="0"/>
      <w:r w:rsidRPr="00587F9F">
        <w:rPr>
          <w:rFonts w:ascii="標楷體" w:hAnsi="標楷體" w:cstheme="majorBidi" w:hint="eastAsia"/>
          <w:szCs w:val="28"/>
        </w:rPr>
        <w:t>蓄意違反個資保護的行為將訴諸相關規範或法律行動。</w:t>
      </w:r>
    </w:p>
    <w:sectPr w:rsidR="00587F9F" w:rsidRPr="00587F9F" w:rsidSect="00592732">
      <w:pgSz w:w="11906" w:h="16838" w:code="9"/>
      <w:pgMar w:top="1440" w:right="1080" w:bottom="1440" w:left="1080" w:header="851" w:footer="567" w:gutter="284"/>
      <w:cols w:space="425"/>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6E6A2" w14:textId="77777777" w:rsidR="00140254" w:rsidRDefault="00140254">
      <w:r>
        <w:separator/>
      </w:r>
    </w:p>
  </w:endnote>
  <w:endnote w:type="continuationSeparator" w:id="0">
    <w:p w14:paraId="14AAC7F8" w14:textId="77777777" w:rsidR="00140254" w:rsidRDefault="0014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微軟正黑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35D1F" w14:textId="77777777" w:rsidR="006E6183" w:rsidRDefault="006E6183" w:rsidP="006E6183">
    <w:pPr>
      <w:pStyle w:val="a5"/>
      <w:jc w:val="center"/>
    </w:pPr>
    <w:r>
      <w:fldChar w:fldCharType="begin"/>
    </w:r>
    <w:r>
      <w:instrText>PAGE   \* MERGEFORMAT</w:instrText>
    </w:r>
    <w:r>
      <w:fldChar w:fldCharType="separate"/>
    </w:r>
    <w:r w:rsidR="00587F9F" w:rsidRPr="00587F9F">
      <w:rPr>
        <w:noProof/>
        <w:lang w:val="zh-TW"/>
      </w:rPr>
      <w:t>1</w:t>
    </w:r>
    <w:r>
      <w:fldChar w:fldCharType="end"/>
    </w:r>
  </w:p>
  <w:p w14:paraId="36487E0D" w14:textId="45430C70" w:rsidR="006E6183" w:rsidRPr="00ED63AD" w:rsidRDefault="006E6183" w:rsidP="006E6183">
    <w:pPr>
      <w:pStyle w:val="a5"/>
      <w:jc w:val="center"/>
    </w:pPr>
    <w:r w:rsidRPr="00A84581">
      <w:rPr>
        <w:rFonts w:ascii="標楷體" w:hAnsi="標楷體" w:hint="eastAsia"/>
        <w:sz w:val="18"/>
        <w:szCs w:val="18"/>
        <w:bdr w:val="single" w:sz="4" w:space="0" w:color="auto"/>
      </w:rPr>
      <w:t>本文件</w:t>
    </w:r>
    <w:proofErr w:type="gramStart"/>
    <w:r w:rsidRPr="00A84581">
      <w:rPr>
        <w:rFonts w:ascii="標楷體" w:hAnsi="標楷體" w:hint="eastAsia"/>
        <w:sz w:val="18"/>
        <w:szCs w:val="18"/>
        <w:bdr w:val="single" w:sz="4" w:space="0" w:color="auto"/>
      </w:rPr>
      <w:t>為</w:t>
    </w:r>
    <w:r>
      <w:rPr>
        <w:rFonts w:ascii="標楷體" w:hAnsi="標楷體" w:hint="eastAsia"/>
        <w:sz w:val="18"/>
        <w:szCs w:val="18"/>
        <w:bdr w:val="single" w:sz="4" w:space="0" w:color="auto"/>
      </w:rPr>
      <w:t>墨攻網路</w:t>
    </w:r>
    <w:proofErr w:type="gramEnd"/>
    <w:r>
      <w:rPr>
        <w:rFonts w:ascii="標楷體" w:hAnsi="標楷體" w:hint="eastAsia"/>
        <w:sz w:val="18"/>
        <w:szCs w:val="18"/>
        <w:bdr w:val="single" w:sz="4" w:space="0" w:color="auto"/>
      </w:rPr>
      <w:t>科技</w:t>
    </w:r>
    <w:r w:rsidRPr="00A84581">
      <w:rPr>
        <w:rFonts w:ascii="標楷體" w:hAnsi="標楷體" w:hint="eastAsia"/>
        <w:sz w:val="18"/>
        <w:szCs w:val="18"/>
        <w:bdr w:val="single" w:sz="4" w:space="0" w:color="auto"/>
      </w:rPr>
      <w:t>股份有限公司之專</w:t>
    </w:r>
    <w:r>
      <w:rPr>
        <w:rFonts w:ascii="標楷體" w:hAnsi="標楷體" w:hint="eastAsia"/>
        <w:sz w:val="18"/>
        <w:szCs w:val="18"/>
        <w:bdr w:val="single" w:sz="4" w:space="0" w:color="auto"/>
      </w:rPr>
      <w:t>有財產，非經書面許可，不得透露、複印、複製或轉變成任何形式使用</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C89BD" w14:textId="77777777" w:rsidR="00140254" w:rsidRDefault="00140254">
      <w:r>
        <w:separator/>
      </w:r>
    </w:p>
  </w:footnote>
  <w:footnote w:type="continuationSeparator" w:id="0">
    <w:p w14:paraId="7781E883" w14:textId="77777777" w:rsidR="00140254" w:rsidRDefault="00140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4B547" w14:textId="1F10EFD8" w:rsidR="004F4F02" w:rsidRPr="00882876" w:rsidRDefault="000B091B">
    <w:pPr>
      <w:pStyle w:val="a3"/>
      <w:rPr>
        <w:rFonts w:ascii="標楷體" w:hAnsi="標楷體"/>
      </w:rPr>
    </w:pPr>
    <w:r>
      <w:rPr>
        <w:rFonts w:ascii="標楷體" w:hAnsi="標楷體" w:hint="eastAsia"/>
        <w:bCs/>
        <w:color w:val="000000"/>
      </w:rPr>
      <w:t>文件名稱：</w:t>
    </w:r>
    <w:r w:rsidR="00E40158">
      <w:rPr>
        <w:rFonts w:ascii="標楷體" w:hAnsi="標楷體" w:hint="eastAsia"/>
        <w:bCs/>
        <w:color w:val="000000"/>
      </w:rPr>
      <w:t>個人資料保護管理</w:t>
    </w:r>
    <w:r>
      <w:rPr>
        <w:rFonts w:ascii="標楷體" w:hAnsi="標楷體" w:hint="eastAsia"/>
        <w:bCs/>
        <w:color w:val="000000"/>
      </w:rPr>
      <w:t xml:space="preserve">政策                                 </w:t>
    </w:r>
    <w:r w:rsidR="006A6596">
      <w:rPr>
        <w:rFonts w:ascii="標楷體" w:hAnsi="標楷體"/>
        <w:bCs/>
        <w:color w:val="000000"/>
      </w:rPr>
      <w:t xml:space="preserve">               </w:t>
    </w:r>
    <w:r>
      <w:rPr>
        <w:rFonts w:ascii="標楷體" w:hAnsi="標楷體" w:hint="eastAsia"/>
        <w:bCs/>
        <w:color w:val="000000"/>
      </w:rPr>
      <w:t xml:space="preserve">  機密等級：一般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22AD9" w14:textId="77777777" w:rsidR="006E6183" w:rsidRPr="006E6183" w:rsidRDefault="006E6183">
    <w:pPr>
      <w:pStyle w:val="a3"/>
    </w:pPr>
    <w:r>
      <w:rPr>
        <w:rFonts w:ascii="標楷體" w:hAnsi="標楷體" w:hint="eastAsia"/>
        <w:bCs/>
        <w:color w:val="000000"/>
      </w:rPr>
      <w:t xml:space="preserve">文件名稱：個人資料保護管理政策                                 </w:t>
    </w:r>
    <w:r>
      <w:rPr>
        <w:rFonts w:ascii="標楷體" w:hAnsi="標楷體"/>
        <w:bCs/>
        <w:color w:val="000000"/>
      </w:rPr>
      <w:t xml:space="preserve">               </w:t>
    </w:r>
    <w:r>
      <w:rPr>
        <w:rFonts w:ascii="標楷體" w:hAnsi="標楷體" w:hint="eastAsia"/>
        <w:bCs/>
        <w:color w:val="000000"/>
      </w:rPr>
      <w:t xml:space="preserve">  機密等級：一般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72CA3"/>
    <w:multiLevelType w:val="multilevel"/>
    <w:tmpl w:val="1AACB71C"/>
    <w:lvl w:ilvl="0">
      <w:start w:val="1"/>
      <w:numFmt w:val="decimal"/>
      <w:lvlText w:val="%1."/>
      <w:lvlJc w:val="left"/>
      <w:pPr>
        <w:tabs>
          <w:tab w:val="num" w:pos="425"/>
        </w:tabs>
        <w:ind w:left="425" w:hanging="425"/>
      </w:pPr>
      <w:rPr>
        <w:rFonts w:ascii="標楷體" w:eastAsia="標楷體" w:hAnsi="標楷體" w:hint="default"/>
        <w:b w:val="0"/>
        <w:i w:val="0"/>
        <w:sz w:val="28"/>
      </w:rPr>
    </w:lvl>
    <w:lvl w:ilvl="1">
      <w:start w:val="1"/>
      <w:numFmt w:val="decimal"/>
      <w:lvlText w:val="%1.%2."/>
      <w:lvlJc w:val="left"/>
      <w:pPr>
        <w:tabs>
          <w:tab w:val="num" w:pos="567"/>
        </w:tabs>
        <w:ind w:left="567" w:hanging="567"/>
      </w:pPr>
      <w:rPr>
        <w:rFonts w:ascii="標楷體" w:eastAsia="標楷體" w:hAnsi="標楷體" w:hint="default"/>
        <w:b w:val="0"/>
        <w:i w:val="0"/>
        <w:sz w:val="28"/>
      </w:rPr>
    </w:lvl>
    <w:lvl w:ilvl="2">
      <w:start w:val="1"/>
      <w:numFmt w:val="decimal"/>
      <w:lvlText w:val="%1.%2.%3."/>
      <w:lvlJc w:val="left"/>
      <w:pPr>
        <w:tabs>
          <w:tab w:val="num" w:pos="709"/>
        </w:tabs>
        <w:ind w:left="709" w:hanging="709"/>
      </w:pPr>
      <w:rPr>
        <w:rFonts w:ascii="標楷體" w:eastAsia="標楷體" w:hAnsi="標楷體" w:hint="default"/>
        <w:b w:val="0"/>
        <w:i w:val="0"/>
        <w:sz w:val="28"/>
      </w:rPr>
    </w:lvl>
    <w:lvl w:ilvl="3">
      <w:start w:val="1"/>
      <w:numFmt w:val="decimal"/>
      <w:lvlText w:val="%1.%2.%3.%4."/>
      <w:lvlJc w:val="left"/>
      <w:pPr>
        <w:tabs>
          <w:tab w:val="num" w:pos="851"/>
        </w:tabs>
        <w:ind w:left="851" w:hanging="851"/>
      </w:pPr>
      <w:rPr>
        <w:rFonts w:ascii="標楷體" w:eastAsia="標楷體" w:hAnsi="標楷體" w:hint="default"/>
        <w:b w:val="0"/>
        <w:i w:val="0"/>
        <w:sz w:val="28"/>
      </w:rPr>
    </w:lvl>
    <w:lvl w:ilvl="4">
      <w:start w:val="1"/>
      <w:numFmt w:val="decimal"/>
      <w:lvlText w:val="%1.%2.%3.%4.%5."/>
      <w:lvlJc w:val="left"/>
      <w:pPr>
        <w:tabs>
          <w:tab w:val="num" w:pos="992"/>
        </w:tabs>
        <w:ind w:left="992" w:hanging="992"/>
      </w:pPr>
      <w:rPr>
        <w:rFonts w:ascii="標楷體" w:eastAsia="標楷體" w:hAnsi="標楷體" w:hint="default"/>
        <w:b w:val="0"/>
        <w:i w:val="0"/>
        <w:sz w:val="28"/>
      </w:rPr>
    </w:lvl>
    <w:lvl w:ilvl="5">
      <w:start w:val="1"/>
      <w:numFmt w:val="upperLetter"/>
      <w:lvlText w:val="%6."/>
      <w:lvlJc w:val="left"/>
      <w:pPr>
        <w:tabs>
          <w:tab w:val="num" w:pos="1134"/>
        </w:tabs>
        <w:ind w:left="1134" w:hanging="1134"/>
      </w:pPr>
      <w:rPr>
        <w:rFonts w:ascii="Times New Roman" w:eastAsia="標楷體" w:hAnsi="Times New Roman" w:hint="default"/>
        <w:b w:val="0"/>
        <w:i w:val="0"/>
        <w:sz w:val="28"/>
      </w:rPr>
    </w:lvl>
    <w:lvl w:ilvl="6">
      <w:start w:val="1"/>
      <w:numFmt w:val="lowerLetter"/>
      <w:lvlText w:val="(%7)"/>
      <w:lvlJc w:val="left"/>
      <w:pPr>
        <w:tabs>
          <w:tab w:val="num" w:pos="1276"/>
        </w:tabs>
        <w:ind w:left="1276" w:hanging="1276"/>
      </w:pPr>
      <w:rPr>
        <w:rFonts w:ascii="Times New Roman" w:eastAsia="標楷體" w:hAnsi="Times New Roman" w:hint="default"/>
        <w:b w:val="0"/>
        <w:i w:val="0"/>
        <w:sz w:val="28"/>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7D7F426D"/>
    <w:multiLevelType w:val="multilevel"/>
    <w:tmpl w:val="5ECAC042"/>
    <w:lvl w:ilvl="0">
      <w:start w:val="1"/>
      <w:numFmt w:val="decimal"/>
      <w:lvlText w:val="%1."/>
      <w:lvlJc w:val="left"/>
      <w:pPr>
        <w:tabs>
          <w:tab w:val="num" w:pos="425"/>
        </w:tabs>
        <w:ind w:left="425" w:hanging="425"/>
      </w:pPr>
      <w:rPr>
        <w:rFonts w:ascii="Arial" w:eastAsia="標楷體" w:hAnsi="Arial" w:hint="default"/>
        <w:b w:val="0"/>
        <w:i w:val="0"/>
        <w:sz w:val="28"/>
      </w:rPr>
    </w:lvl>
    <w:lvl w:ilvl="1">
      <w:start w:val="1"/>
      <w:numFmt w:val="decimal"/>
      <w:lvlText w:val="%1.%2."/>
      <w:lvlJc w:val="left"/>
      <w:pPr>
        <w:tabs>
          <w:tab w:val="num" w:pos="567"/>
        </w:tabs>
        <w:ind w:left="567" w:hanging="567"/>
      </w:pPr>
      <w:rPr>
        <w:rFonts w:ascii="Arial" w:eastAsia="標楷體" w:hAnsi="Arial" w:hint="default"/>
        <w:b w:val="0"/>
        <w:i w:val="0"/>
        <w:sz w:val="28"/>
      </w:rPr>
    </w:lvl>
    <w:lvl w:ilvl="2">
      <w:start w:val="1"/>
      <w:numFmt w:val="decimal"/>
      <w:lvlText w:val="%1.%2.%3."/>
      <w:lvlJc w:val="left"/>
      <w:pPr>
        <w:tabs>
          <w:tab w:val="num" w:pos="709"/>
        </w:tabs>
        <w:ind w:left="709" w:hanging="709"/>
      </w:pPr>
      <w:rPr>
        <w:rFonts w:ascii="Arial" w:eastAsia="標楷體" w:hAnsi="Arial" w:hint="default"/>
        <w:b w:val="0"/>
        <w:i w:val="0"/>
        <w:sz w:val="28"/>
      </w:rPr>
    </w:lvl>
    <w:lvl w:ilvl="3">
      <w:start w:val="1"/>
      <w:numFmt w:val="decimal"/>
      <w:lvlText w:val="%1.%2.%3.%4."/>
      <w:lvlJc w:val="left"/>
      <w:pPr>
        <w:tabs>
          <w:tab w:val="num" w:pos="851"/>
        </w:tabs>
        <w:ind w:left="851" w:hanging="851"/>
      </w:pPr>
      <w:rPr>
        <w:rFonts w:ascii="Arial" w:eastAsia="標楷體" w:hAnsi="Arial" w:hint="default"/>
        <w:b w:val="0"/>
        <w:i w:val="0"/>
        <w:sz w:val="28"/>
      </w:rPr>
    </w:lvl>
    <w:lvl w:ilvl="4">
      <w:start w:val="1"/>
      <w:numFmt w:val="decimal"/>
      <w:lvlText w:val="%1.%2.%3.%4.%5."/>
      <w:lvlJc w:val="left"/>
      <w:pPr>
        <w:tabs>
          <w:tab w:val="num" w:pos="992"/>
        </w:tabs>
        <w:ind w:left="992" w:hanging="992"/>
      </w:pPr>
      <w:rPr>
        <w:rFonts w:ascii="Arial" w:eastAsia="標楷體" w:hAnsi="Arial" w:hint="default"/>
        <w:b w:val="0"/>
        <w:i w:val="0"/>
        <w:sz w:val="28"/>
      </w:rPr>
    </w:lvl>
    <w:lvl w:ilvl="5">
      <w:start w:val="1"/>
      <w:numFmt w:val="upperLetter"/>
      <w:lvlText w:val="%6."/>
      <w:lvlJc w:val="left"/>
      <w:pPr>
        <w:tabs>
          <w:tab w:val="num" w:pos="1134"/>
        </w:tabs>
        <w:ind w:left="1134" w:hanging="1134"/>
      </w:pPr>
      <w:rPr>
        <w:rFonts w:ascii="Arial" w:eastAsia="標楷體" w:hAnsi="Arial" w:hint="default"/>
        <w:b w:val="0"/>
        <w:i w:val="0"/>
        <w:sz w:val="28"/>
      </w:rPr>
    </w:lvl>
    <w:lvl w:ilvl="6">
      <w:start w:val="1"/>
      <w:numFmt w:val="lowerLetter"/>
      <w:lvlText w:val="(%7)"/>
      <w:lvlJc w:val="left"/>
      <w:pPr>
        <w:tabs>
          <w:tab w:val="num" w:pos="1276"/>
        </w:tabs>
        <w:ind w:left="1276" w:hanging="1276"/>
      </w:pPr>
      <w:rPr>
        <w:rFonts w:ascii="Arial" w:eastAsia="標楷體" w:hAnsi="Arial" w:hint="default"/>
        <w:b w:val="0"/>
        <w:i w:val="0"/>
        <w:sz w:val="28"/>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79"/>
  <w:drawingGridHorizontalSpacing w:val="140"/>
  <w:drawingGridVerticalSpacing w:val="381"/>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70"/>
    <w:rsid w:val="00015B19"/>
    <w:rsid w:val="00015B8F"/>
    <w:rsid w:val="00021481"/>
    <w:rsid w:val="00035740"/>
    <w:rsid w:val="0003742D"/>
    <w:rsid w:val="0004011C"/>
    <w:rsid w:val="00043790"/>
    <w:rsid w:val="000457A9"/>
    <w:rsid w:val="0005125A"/>
    <w:rsid w:val="000848AC"/>
    <w:rsid w:val="0009643A"/>
    <w:rsid w:val="000A743F"/>
    <w:rsid w:val="000B091B"/>
    <w:rsid w:val="000D7171"/>
    <w:rsid w:val="000E25B3"/>
    <w:rsid w:val="000E5634"/>
    <w:rsid w:val="000F79D3"/>
    <w:rsid w:val="001073C2"/>
    <w:rsid w:val="00107B52"/>
    <w:rsid w:val="001236CA"/>
    <w:rsid w:val="00137A8F"/>
    <w:rsid w:val="00140254"/>
    <w:rsid w:val="00141E5D"/>
    <w:rsid w:val="00145B8B"/>
    <w:rsid w:val="0015738A"/>
    <w:rsid w:val="0016052A"/>
    <w:rsid w:val="00184857"/>
    <w:rsid w:val="001914B5"/>
    <w:rsid w:val="00192F70"/>
    <w:rsid w:val="0019520A"/>
    <w:rsid w:val="001A04BE"/>
    <w:rsid w:val="001A33C8"/>
    <w:rsid w:val="001C025D"/>
    <w:rsid w:val="001D6A8D"/>
    <w:rsid w:val="001F3D69"/>
    <w:rsid w:val="00212488"/>
    <w:rsid w:val="00213E7A"/>
    <w:rsid w:val="0021428B"/>
    <w:rsid w:val="00215A91"/>
    <w:rsid w:val="00236118"/>
    <w:rsid w:val="0024206E"/>
    <w:rsid w:val="002431B4"/>
    <w:rsid w:val="002450CB"/>
    <w:rsid w:val="002548DC"/>
    <w:rsid w:val="00255B7C"/>
    <w:rsid w:val="00270F03"/>
    <w:rsid w:val="00276F45"/>
    <w:rsid w:val="0028416E"/>
    <w:rsid w:val="00286AEE"/>
    <w:rsid w:val="0028782C"/>
    <w:rsid w:val="00292939"/>
    <w:rsid w:val="00294393"/>
    <w:rsid w:val="002A47F5"/>
    <w:rsid w:val="002B180A"/>
    <w:rsid w:val="002B1B4E"/>
    <w:rsid w:val="002B3FD2"/>
    <w:rsid w:val="002B6B19"/>
    <w:rsid w:val="002C09AC"/>
    <w:rsid w:val="002C53D6"/>
    <w:rsid w:val="002D3C06"/>
    <w:rsid w:val="002F14EA"/>
    <w:rsid w:val="002F460A"/>
    <w:rsid w:val="0032235E"/>
    <w:rsid w:val="00324E7F"/>
    <w:rsid w:val="003334D0"/>
    <w:rsid w:val="003418E9"/>
    <w:rsid w:val="00341930"/>
    <w:rsid w:val="00352BE2"/>
    <w:rsid w:val="00354396"/>
    <w:rsid w:val="003567AA"/>
    <w:rsid w:val="00361D44"/>
    <w:rsid w:val="00364681"/>
    <w:rsid w:val="00371885"/>
    <w:rsid w:val="00372F22"/>
    <w:rsid w:val="003907D5"/>
    <w:rsid w:val="003914D3"/>
    <w:rsid w:val="0039245C"/>
    <w:rsid w:val="0039287C"/>
    <w:rsid w:val="003B298A"/>
    <w:rsid w:val="003E5E42"/>
    <w:rsid w:val="0040081B"/>
    <w:rsid w:val="004467B0"/>
    <w:rsid w:val="00450C45"/>
    <w:rsid w:val="004946EA"/>
    <w:rsid w:val="004D34F9"/>
    <w:rsid w:val="004D5E12"/>
    <w:rsid w:val="004D7B17"/>
    <w:rsid w:val="004E510E"/>
    <w:rsid w:val="004F2726"/>
    <w:rsid w:val="004F4F02"/>
    <w:rsid w:val="00500B35"/>
    <w:rsid w:val="00507063"/>
    <w:rsid w:val="00534B07"/>
    <w:rsid w:val="005362C1"/>
    <w:rsid w:val="00554111"/>
    <w:rsid w:val="00560FCA"/>
    <w:rsid w:val="005625E8"/>
    <w:rsid w:val="00563DC1"/>
    <w:rsid w:val="00577AF2"/>
    <w:rsid w:val="00586956"/>
    <w:rsid w:val="00587F9F"/>
    <w:rsid w:val="00592732"/>
    <w:rsid w:val="005A2FAB"/>
    <w:rsid w:val="005B0184"/>
    <w:rsid w:val="005B3D84"/>
    <w:rsid w:val="005C30ED"/>
    <w:rsid w:val="005C49A9"/>
    <w:rsid w:val="005C7599"/>
    <w:rsid w:val="005D00E7"/>
    <w:rsid w:val="005D4A78"/>
    <w:rsid w:val="005F6F26"/>
    <w:rsid w:val="006008A3"/>
    <w:rsid w:val="00606BCC"/>
    <w:rsid w:val="00616C50"/>
    <w:rsid w:val="006435DE"/>
    <w:rsid w:val="006520B9"/>
    <w:rsid w:val="006565CE"/>
    <w:rsid w:val="006653E7"/>
    <w:rsid w:val="00665FDB"/>
    <w:rsid w:val="00666E91"/>
    <w:rsid w:val="00670F47"/>
    <w:rsid w:val="006840E2"/>
    <w:rsid w:val="006873CA"/>
    <w:rsid w:val="00696A90"/>
    <w:rsid w:val="006A6596"/>
    <w:rsid w:val="006C00E9"/>
    <w:rsid w:val="006C0843"/>
    <w:rsid w:val="006C523D"/>
    <w:rsid w:val="006D3ABF"/>
    <w:rsid w:val="006D6BB9"/>
    <w:rsid w:val="006D7CAC"/>
    <w:rsid w:val="006E16DC"/>
    <w:rsid w:val="006E285F"/>
    <w:rsid w:val="006E4579"/>
    <w:rsid w:val="006E6183"/>
    <w:rsid w:val="006E699D"/>
    <w:rsid w:val="006F44AD"/>
    <w:rsid w:val="007077B0"/>
    <w:rsid w:val="00713C29"/>
    <w:rsid w:val="00714111"/>
    <w:rsid w:val="00772F6D"/>
    <w:rsid w:val="007850AE"/>
    <w:rsid w:val="00787EF9"/>
    <w:rsid w:val="00792D97"/>
    <w:rsid w:val="007D2B6F"/>
    <w:rsid w:val="007E0963"/>
    <w:rsid w:val="007E2655"/>
    <w:rsid w:val="007F0929"/>
    <w:rsid w:val="00801B9D"/>
    <w:rsid w:val="0080237D"/>
    <w:rsid w:val="00803067"/>
    <w:rsid w:val="00807591"/>
    <w:rsid w:val="0081031F"/>
    <w:rsid w:val="00812259"/>
    <w:rsid w:val="0086060B"/>
    <w:rsid w:val="008650FF"/>
    <w:rsid w:val="00866A07"/>
    <w:rsid w:val="00870816"/>
    <w:rsid w:val="00883711"/>
    <w:rsid w:val="008A5683"/>
    <w:rsid w:val="008C4294"/>
    <w:rsid w:val="008D65A7"/>
    <w:rsid w:val="008D778D"/>
    <w:rsid w:val="008F40F6"/>
    <w:rsid w:val="00927D44"/>
    <w:rsid w:val="00927D9D"/>
    <w:rsid w:val="009357C5"/>
    <w:rsid w:val="00944D00"/>
    <w:rsid w:val="00976D46"/>
    <w:rsid w:val="009829D2"/>
    <w:rsid w:val="00996312"/>
    <w:rsid w:val="009A72C7"/>
    <w:rsid w:val="009B23D4"/>
    <w:rsid w:val="009B3829"/>
    <w:rsid w:val="009D4B03"/>
    <w:rsid w:val="009F21D4"/>
    <w:rsid w:val="00A00C0D"/>
    <w:rsid w:val="00A0465F"/>
    <w:rsid w:val="00A06AA1"/>
    <w:rsid w:val="00A43459"/>
    <w:rsid w:val="00A528A9"/>
    <w:rsid w:val="00A5584F"/>
    <w:rsid w:val="00A576CB"/>
    <w:rsid w:val="00A62786"/>
    <w:rsid w:val="00A64BF5"/>
    <w:rsid w:val="00A650D1"/>
    <w:rsid w:val="00A6716B"/>
    <w:rsid w:val="00A73D7F"/>
    <w:rsid w:val="00A74845"/>
    <w:rsid w:val="00A76394"/>
    <w:rsid w:val="00A851B7"/>
    <w:rsid w:val="00A94C88"/>
    <w:rsid w:val="00A95DF8"/>
    <w:rsid w:val="00A967F3"/>
    <w:rsid w:val="00AB63E8"/>
    <w:rsid w:val="00AB6E3C"/>
    <w:rsid w:val="00AD3698"/>
    <w:rsid w:val="00AF7BA4"/>
    <w:rsid w:val="00B00F37"/>
    <w:rsid w:val="00B131FD"/>
    <w:rsid w:val="00B16FA0"/>
    <w:rsid w:val="00B37B79"/>
    <w:rsid w:val="00B467A5"/>
    <w:rsid w:val="00B56EC8"/>
    <w:rsid w:val="00B91108"/>
    <w:rsid w:val="00BB51AB"/>
    <w:rsid w:val="00BB6109"/>
    <w:rsid w:val="00BB7971"/>
    <w:rsid w:val="00BC1BBA"/>
    <w:rsid w:val="00BC4571"/>
    <w:rsid w:val="00BC69F0"/>
    <w:rsid w:val="00BD3934"/>
    <w:rsid w:val="00BE268D"/>
    <w:rsid w:val="00C05E32"/>
    <w:rsid w:val="00C1640E"/>
    <w:rsid w:val="00C216DE"/>
    <w:rsid w:val="00C21D1B"/>
    <w:rsid w:val="00C368E1"/>
    <w:rsid w:val="00C37045"/>
    <w:rsid w:val="00C60D2D"/>
    <w:rsid w:val="00C6435F"/>
    <w:rsid w:val="00C67F6B"/>
    <w:rsid w:val="00C83BEF"/>
    <w:rsid w:val="00C87F53"/>
    <w:rsid w:val="00C90611"/>
    <w:rsid w:val="00C91B49"/>
    <w:rsid w:val="00CA1BEC"/>
    <w:rsid w:val="00CA5B90"/>
    <w:rsid w:val="00CB10BC"/>
    <w:rsid w:val="00CB74B1"/>
    <w:rsid w:val="00CC3E7A"/>
    <w:rsid w:val="00CC4E28"/>
    <w:rsid w:val="00CD10EB"/>
    <w:rsid w:val="00CD3D4F"/>
    <w:rsid w:val="00CE44F4"/>
    <w:rsid w:val="00CF0599"/>
    <w:rsid w:val="00CF282E"/>
    <w:rsid w:val="00D06FD8"/>
    <w:rsid w:val="00D12D16"/>
    <w:rsid w:val="00D220A2"/>
    <w:rsid w:val="00D233BB"/>
    <w:rsid w:val="00D24CC4"/>
    <w:rsid w:val="00D34486"/>
    <w:rsid w:val="00D52CB9"/>
    <w:rsid w:val="00D53CAE"/>
    <w:rsid w:val="00D56C92"/>
    <w:rsid w:val="00D675CA"/>
    <w:rsid w:val="00D715D5"/>
    <w:rsid w:val="00D71E8F"/>
    <w:rsid w:val="00D744B8"/>
    <w:rsid w:val="00D8369E"/>
    <w:rsid w:val="00D90ADA"/>
    <w:rsid w:val="00D9476B"/>
    <w:rsid w:val="00DB305C"/>
    <w:rsid w:val="00DC5086"/>
    <w:rsid w:val="00DD668C"/>
    <w:rsid w:val="00DD6D9F"/>
    <w:rsid w:val="00DE12DE"/>
    <w:rsid w:val="00DE4933"/>
    <w:rsid w:val="00DE6A1E"/>
    <w:rsid w:val="00E21D1C"/>
    <w:rsid w:val="00E40158"/>
    <w:rsid w:val="00E42768"/>
    <w:rsid w:val="00E45EC2"/>
    <w:rsid w:val="00E468BC"/>
    <w:rsid w:val="00E512F4"/>
    <w:rsid w:val="00E52FCD"/>
    <w:rsid w:val="00E540EC"/>
    <w:rsid w:val="00E5541B"/>
    <w:rsid w:val="00E703C6"/>
    <w:rsid w:val="00E8127C"/>
    <w:rsid w:val="00E82482"/>
    <w:rsid w:val="00EA37E6"/>
    <w:rsid w:val="00EC165B"/>
    <w:rsid w:val="00EC241B"/>
    <w:rsid w:val="00EC593D"/>
    <w:rsid w:val="00EE6DFA"/>
    <w:rsid w:val="00EF32E3"/>
    <w:rsid w:val="00EF45DB"/>
    <w:rsid w:val="00EF72F6"/>
    <w:rsid w:val="00F00C4C"/>
    <w:rsid w:val="00F0777E"/>
    <w:rsid w:val="00F123FE"/>
    <w:rsid w:val="00F25164"/>
    <w:rsid w:val="00F26EA6"/>
    <w:rsid w:val="00F2740C"/>
    <w:rsid w:val="00F418A4"/>
    <w:rsid w:val="00F45BF5"/>
    <w:rsid w:val="00F61AF1"/>
    <w:rsid w:val="00F62A89"/>
    <w:rsid w:val="00F62C63"/>
    <w:rsid w:val="00F65649"/>
    <w:rsid w:val="00F664A8"/>
    <w:rsid w:val="00F74F27"/>
    <w:rsid w:val="00F761D1"/>
    <w:rsid w:val="00F802E3"/>
    <w:rsid w:val="00F81ECD"/>
    <w:rsid w:val="00F86AAE"/>
    <w:rsid w:val="00F973C2"/>
    <w:rsid w:val="00FA058C"/>
    <w:rsid w:val="00FA1CD3"/>
    <w:rsid w:val="00FC1B3F"/>
    <w:rsid w:val="00FC68D2"/>
    <w:rsid w:val="00FD297C"/>
    <w:rsid w:val="00FE2D4C"/>
    <w:rsid w:val="00FF70BF"/>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D49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7045"/>
    <w:pPr>
      <w:widowControl w:val="0"/>
      <w:snapToGrid w:val="0"/>
      <w:jc w:val="both"/>
    </w:pPr>
    <w:rPr>
      <w:rFonts w:eastAsia="標楷體"/>
      <w:kern w:val="2"/>
      <w:sz w:val="28"/>
      <w:szCs w:val="24"/>
      <w:lang w:bidi="ar-SA"/>
    </w:rPr>
  </w:style>
  <w:style w:type="paragraph" w:styleId="1">
    <w:name w:val="heading 1"/>
    <w:basedOn w:val="a"/>
    <w:link w:val="10"/>
    <w:qFormat/>
    <w:rsid w:val="00944D00"/>
    <w:pPr>
      <w:tabs>
        <w:tab w:val="left" w:pos="700"/>
      </w:tabs>
      <w:spacing w:beforeLines="50" w:before="180"/>
      <w:ind w:rightChars="100" w:right="280"/>
      <w:outlineLvl w:val="0"/>
    </w:pPr>
    <w:rPr>
      <w:bCs/>
      <w:kern w:val="52"/>
      <w:szCs w:val="52"/>
    </w:rPr>
  </w:style>
  <w:style w:type="paragraph" w:styleId="2">
    <w:name w:val="heading 2"/>
    <w:basedOn w:val="a"/>
    <w:qFormat/>
    <w:rsid w:val="00944D00"/>
    <w:pPr>
      <w:tabs>
        <w:tab w:val="left" w:pos="1260"/>
      </w:tabs>
      <w:spacing w:beforeLines="50" w:before="180"/>
      <w:ind w:rightChars="100" w:right="280"/>
      <w:outlineLvl w:val="1"/>
    </w:pPr>
    <w:rPr>
      <w:bCs/>
      <w:szCs w:val="48"/>
    </w:rPr>
  </w:style>
  <w:style w:type="paragraph" w:styleId="3">
    <w:name w:val="heading 3"/>
    <w:basedOn w:val="a"/>
    <w:qFormat/>
    <w:rsid w:val="00F62A89"/>
    <w:pPr>
      <w:tabs>
        <w:tab w:val="left" w:pos="1680"/>
      </w:tabs>
      <w:spacing w:beforeLines="50" w:before="50"/>
      <w:ind w:rightChars="100" w:right="100"/>
      <w:outlineLvl w:val="2"/>
    </w:pPr>
    <w:rPr>
      <w:bCs/>
      <w:szCs w:val="36"/>
    </w:rPr>
  </w:style>
  <w:style w:type="paragraph" w:styleId="4">
    <w:name w:val="heading 4"/>
    <w:basedOn w:val="a"/>
    <w:qFormat/>
    <w:rsid w:val="00944D00"/>
    <w:pPr>
      <w:tabs>
        <w:tab w:val="left" w:pos="2240"/>
      </w:tabs>
      <w:spacing w:beforeLines="50" w:before="180"/>
      <w:ind w:rightChars="100" w:right="280"/>
      <w:outlineLvl w:val="3"/>
    </w:pPr>
    <w:rPr>
      <w:szCs w:val="36"/>
    </w:rPr>
  </w:style>
  <w:style w:type="paragraph" w:styleId="5">
    <w:name w:val="heading 5"/>
    <w:basedOn w:val="a"/>
    <w:qFormat/>
    <w:rsid w:val="00944D00"/>
    <w:pPr>
      <w:tabs>
        <w:tab w:val="left" w:pos="2800"/>
      </w:tabs>
      <w:spacing w:beforeLines="50" w:before="180"/>
      <w:ind w:rightChars="100" w:right="280"/>
      <w:outlineLvl w:val="4"/>
    </w:pPr>
    <w:rPr>
      <w:bCs/>
      <w:szCs w:val="36"/>
    </w:rPr>
  </w:style>
  <w:style w:type="paragraph" w:styleId="6">
    <w:name w:val="heading 6"/>
    <w:basedOn w:val="a"/>
    <w:qFormat/>
    <w:rsid w:val="00944D00"/>
    <w:pPr>
      <w:tabs>
        <w:tab w:val="left" w:pos="2100"/>
      </w:tabs>
      <w:spacing w:beforeLines="50" w:before="180"/>
      <w:ind w:rightChars="100" w:right="280"/>
      <w:outlineLvl w:val="5"/>
    </w:pPr>
    <w:rPr>
      <w:szCs w:val="36"/>
    </w:rPr>
  </w:style>
  <w:style w:type="paragraph" w:styleId="7">
    <w:name w:val="heading 7"/>
    <w:basedOn w:val="a"/>
    <w:qFormat/>
    <w:rsid w:val="00944D00"/>
    <w:pPr>
      <w:tabs>
        <w:tab w:val="left" w:pos="2380"/>
      </w:tabs>
      <w:spacing w:beforeLines="50" w:before="180"/>
      <w:ind w:rightChars="100" w:right="280"/>
      <w:outlineLvl w:val="6"/>
    </w:pPr>
    <w:rPr>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368E1"/>
    <w:pPr>
      <w:tabs>
        <w:tab w:val="center" w:pos="4153"/>
        <w:tab w:val="right" w:pos="8306"/>
      </w:tabs>
    </w:pPr>
    <w:rPr>
      <w:sz w:val="20"/>
      <w:szCs w:val="20"/>
    </w:rPr>
  </w:style>
  <w:style w:type="paragraph" w:styleId="a5">
    <w:name w:val="footer"/>
    <w:basedOn w:val="a"/>
    <w:link w:val="a6"/>
    <w:uiPriority w:val="99"/>
    <w:rsid w:val="00C368E1"/>
    <w:pPr>
      <w:tabs>
        <w:tab w:val="center" w:pos="4153"/>
        <w:tab w:val="right" w:pos="8306"/>
      </w:tabs>
    </w:pPr>
    <w:rPr>
      <w:sz w:val="20"/>
      <w:szCs w:val="20"/>
    </w:rPr>
  </w:style>
  <w:style w:type="table" w:styleId="a7">
    <w:name w:val="Table Grid"/>
    <w:basedOn w:val="a1"/>
    <w:semiHidden/>
    <w:rsid w:val="00C368E1"/>
    <w:pPr>
      <w:widowControl w:val="0"/>
      <w:snapToGri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emiHidden/>
    <w:rsid w:val="00C368E1"/>
  </w:style>
  <w:style w:type="paragraph" w:customStyle="1" w:styleId="0">
    <w:name w:val="內文 0"/>
    <w:basedOn w:val="a"/>
    <w:rsid w:val="005B3D84"/>
    <w:pPr>
      <w:ind w:leftChars="100" w:left="280" w:rightChars="100" w:right="280"/>
    </w:pPr>
  </w:style>
  <w:style w:type="paragraph" w:customStyle="1" w:styleId="11">
    <w:name w:val="內文 1"/>
    <w:basedOn w:val="0"/>
    <w:rsid w:val="00713C29"/>
    <w:pPr>
      <w:ind w:leftChars="250" w:left="700"/>
    </w:pPr>
  </w:style>
  <w:style w:type="paragraph" w:customStyle="1" w:styleId="20">
    <w:name w:val="內文 2"/>
    <w:basedOn w:val="11"/>
    <w:rsid w:val="00FA1CD3"/>
    <w:pPr>
      <w:ind w:leftChars="450" w:left="1260"/>
    </w:pPr>
  </w:style>
  <w:style w:type="paragraph" w:customStyle="1" w:styleId="30">
    <w:name w:val="內文 3"/>
    <w:basedOn w:val="20"/>
    <w:rsid w:val="00FA1CD3"/>
    <w:pPr>
      <w:ind w:leftChars="600" w:left="1680"/>
    </w:pPr>
  </w:style>
  <w:style w:type="paragraph" w:customStyle="1" w:styleId="40">
    <w:name w:val="內文 4"/>
    <w:basedOn w:val="30"/>
    <w:rsid w:val="00D24CC4"/>
    <w:pPr>
      <w:ind w:leftChars="800" w:left="2240"/>
    </w:pPr>
  </w:style>
  <w:style w:type="paragraph" w:customStyle="1" w:styleId="50">
    <w:name w:val="內文 5"/>
    <w:basedOn w:val="40"/>
    <w:rsid w:val="00D24CC4"/>
    <w:pPr>
      <w:ind w:leftChars="1000" w:left="2800"/>
    </w:pPr>
  </w:style>
  <w:style w:type="paragraph" w:customStyle="1" w:styleId="60">
    <w:name w:val="內文 6"/>
    <w:basedOn w:val="50"/>
    <w:rsid w:val="00D24CC4"/>
    <w:pPr>
      <w:ind w:leftChars="750" w:left="2100"/>
    </w:pPr>
  </w:style>
  <w:style w:type="paragraph" w:customStyle="1" w:styleId="70">
    <w:name w:val="內文 7"/>
    <w:basedOn w:val="60"/>
    <w:rsid w:val="003567AA"/>
    <w:pPr>
      <w:ind w:leftChars="850" w:left="2380"/>
    </w:pPr>
  </w:style>
  <w:style w:type="paragraph" w:styleId="Web">
    <w:name w:val="Normal (Web)"/>
    <w:basedOn w:val="a"/>
    <w:uiPriority w:val="99"/>
    <w:unhideWhenUsed/>
    <w:rsid w:val="00A94C88"/>
    <w:pPr>
      <w:widowControl/>
      <w:snapToGrid/>
      <w:spacing w:before="100" w:beforeAutospacing="1" w:after="100" w:afterAutospacing="1"/>
      <w:jc w:val="left"/>
    </w:pPr>
    <w:rPr>
      <w:rFonts w:ascii="新細明體" w:eastAsia="新細明體" w:hAnsi="新細明體" w:cs="新細明體"/>
      <w:kern w:val="0"/>
      <w:sz w:val="24"/>
    </w:rPr>
  </w:style>
  <w:style w:type="paragraph" w:styleId="a9">
    <w:name w:val="Balloon Text"/>
    <w:basedOn w:val="a"/>
    <w:link w:val="aa"/>
    <w:rsid w:val="00E42768"/>
    <w:rPr>
      <w:rFonts w:ascii="Calibri Light" w:eastAsia="新細明體" w:hAnsi="Calibri Light"/>
      <w:sz w:val="18"/>
      <w:szCs w:val="18"/>
    </w:rPr>
  </w:style>
  <w:style w:type="character" w:customStyle="1" w:styleId="aa">
    <w:name w:val="註解方塊文字 字元"/>
    <w:link w:val="a9"/>
    <w:rsid w:val="00E42768"/>
    <w:rPr>
      <w:rFonts w:ascii="Calibri Light" w:eastAsia="新細明體" w:hAnsi="Calibri Light" w:cs="Times New Roman"/>
      <w:kern w:val="2"/>
      <w:sz w:val="18"/>
      <w:szCs w:val="18"/>
    </w:rPr>
  </w:style>
  <w:style w:type="paragraph" w:customStyle="1" w:styleId="Default">
    <w:name w:val="Default"/>
    <w:rsid w:val="000B091B"/>
    <w:pPr>
      <w:widowControl w:val="0"/>
      <w:autoSpaceDE w:val="0"/>
      <w:autoSpaceDN w:val="0"/>
      <w:adjustRightInd w:val="0"/>
    </w:pPr>
    <w:rPr>
      <w:rFonts w:ascii="Arial" w:eastAsia="標楷體" w:hAnsi="Arial" w:cs="Arial"/>
      <w:color w:val="000000"/>
      <w:sz w:val="24"/>
      <w:szCs w:val="24"/>
      <w:lang w:bidi="ar-SA"/>
    </w:rPr>
  </w:style>
  <w:style w:type="character" w:customStyle="1" w:styleId="a6">
    <w:name w:val="頁尾 字元"/>
    <w:link w:val="a5"/>
    <w:uiPriority w:val="99"/>
    <w:rsid w:val="000B091B"/>
    <w:rPr>
      <w:rFonts w:eastAsia="標楷體"/>
      <w:kern w:val="2"/>
      <w:lang w:bidi="ar-SA"/>
    </w:rPr>
  </w:style>
  <w:style w:type="character" w:customStyle="1" w:styleId="a4">
    <w:name w:val="頁首 字元"/>
    <w:link w:val="a3"/>
    <w:uiPriority w:val="99"/>
    <w:rsid w:val="000B091B"/>
    <w:rPr>
      <w:rFonts w:eastAsia="標楷體"/>
      <w:kern w:val="2"/>
      <w:lang w:bidi="ar-SA"/>
    </w:rPr>
  </w:style>
  <w:style w:type="character" w:customStyle="1" w:styleId="10">
    <w:name w:val="標題 1 字元"/>
    <w:link w:val="1"/>
    <w:uiPriority w:val="9"/>
    <w:rsid w:val="00616C50"/>
    <w:rPr>
      <w:rFonts w:eastAsia="標楷體"/>
      <w:bCs/>
      <w:kern w:val="52"/>
      <w:sz w:val="28"/>
      <w:szCs w:val="5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37045"/>
    <w:pPr>
      <w:widowControl w:val="0"/>
      <w:snapToGrid w:val="0"/>
      <w:jc w:val="both"/>
    </w:pPr>
    <w:rPr>
      <w:rFonts w:eastAsia="標楷體"/>
      <w:kern w:val="2"/>
      <w:sz w:val="28"/>
      <w:szCs w:val="24"/>
      <w:lang w:bidi="ar-SA"/>
    </w:rPr>
  </w:style>
  <w:style w:type="paragraph" w:styleId="1">
    <w:name w:val="heading 1"/>
    <w:basedOn w:val="a"/>
    <w:link w:val="10"/>
    <w:qFormat/>
    <w:rsid w:val="00944D00"/>
    <w:pPr>
      <w:tabs>
        <w:tab w:val="left" w:pos="700"/>
      </w:tabs>
      <w:spacing w:beforeLines="50" w:before="180"/>
      <w:ind w:rightChars="100" w:right="280"/>
      <w:outlineLvl w:val="0"/>
    </w:pPr>
    <w:rPr>
      <w:bCs/>
      <w:kern w:val="52"/>
      <w:szCs w:val="52"/>
    </w:rPr>
  </w:style>
  <w:style w:type="paragraph" w:styleId="2">
    <w:name w:val="heading 2"/>
    <w:basedOn w:val="a"/>
    <w:qFormat/>
    <w:rsid w:val="00944D00"/>
    <w:pPr>
      <w:tabs>
        <w:tab w:val="left" w:pos="1260"/>
      </w:tabs>
      <w:spacing w:beforeLines="50" w:before="180"/>
      <w:ind w:rightChars="100" w:right="280"/>
      <w:outlineLvl w:val="1"/>
    </w:pPr>
    <w:rPr>
      <w:bCs/>
      <w:szCs w:val="48"/>
    </w:rPr>
  </w:style>
  <w:style w:type="paragraph" w:styleId="3">
    <w:name w:val="heading 3"/>
    <w:basedOn w:val="a"/>
    <w:qFormat/>
    <w:rsid w:val="00F62A89"/>
    <w:pPr>
      <w:tabs>
        <w:tab w:val="left" w:pos="1680"/>
      </w:tabs>
      <w:spacing w:beforeLines="50" w:before="50"/>
      <w:ind w:rightChars="100" w:right="100"/>
      <w:outlineLvl w:val="2"/>
    </w:pPr>
    <w:rPr>
      <w:bCs/>
      <w:szCs w:val="36"/>
    </w:rPr>
  </w:style>
  <w:style w:type="paragraph" w:styleId="4">
    <w:name w:val="heading 4"/>
    <w:basedOn w:val="a"/>
    <w:qFormat/>
    <w:rsid w:val="00944D00"/>
    <w:pPr>
      <w:tabs>
        <w:tab w:val="left" w:pos="2240"/>
      </w:tabs>
      <w:spacing w:beforeLines="50" w:before="180"/>
      <w:ind w:rightChars="100" w:right="280"/>
      <w:outlineLvl w:val="3"/>
    </w:pPr>
    <w:rPr>
      <w:szCs w:val="36"/>
    </w:rPr>
  </w:style>
  <w:style w:type="paragraph" w:styleId="5">
    <w:name w:val="heading 5"/>
    <w:basedOn w:val="a"/>
    <w:qFormat/>
    <w:rsid w:val="00944D00"/>
    <w:pPr>
      <w:tabs>
        <w:tab w:val="left" w:pos="2800"/>
      </w:tabs>
      <w:spacing w:beforeLines="50" w:before="180"/>
      <w:ind w:rightChars="100" w:right="280"/>
      <w:outlineLvl w:val="4"/>
    </w:pPr>
    <w:rPr>
      <w:bCs/>
      <w:szCs w:val="36"/>
    </w:rPr>
  </w:style>
  <w:style w:type="paragraph" w:styleId="6">
    <w:name w:val="heading 6"/>
    <w:basedOn w:val="a"/>
    <w:qFormat/>
    <w:rsid w:val="00944D00"/>
    <w:pPr>
      <w:tabs>
        <w:tab w:val="left" w:pos="2100"/>
      </w:tabs>
      <w:spacing w:beforeLines="50" w:before="180"/>
      <w:ind w:rightChars="100" w:right="280"/>
      <w:outlineLvl w:val="5"/>
    </w:pPr>
    <w:rPr>
      <w:szCs w:val="36"/>
    </w:rPr>
  </w:style>
  <w:style w:type="paragraph" w:styleId="7">
    <w:name w:val="heading 7"/>
    <w:basedOn w:val="a"/>
    <w:qFormat/>
    <w:rsid w:val="00944D00"/>
    <w:pPr>
      <w:tabs>
        <w:tab w:val="left" w:pos="2380"/>
      </w:tabs>
      <w:spacing w:beforeLines="50" w:before="180"/>
      <w:ind w:rightChars="100" w:right="280"/>
      <w:outlineLvl w:val="6"/>
    </w:pPr>
    <w:rPr>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368E1"/>
    <w:pPr>
      <w:tabs>
        <w:tab w:val="center" w:pos="4153"/>
        <w:tab w:val="right" w:pos="8306"/>
      </w:tabs>
    </w:pPr>
    <w:rPr>
      <w:sz w:val="20"/>
      <w:szCs w:val="20"/>
    </w:rPr>
  </w:style>
  <w:style w:type="paragraph" w:styleId="a5">
    <w:name w:val="footer"/>
    <w:basedOn w:val="a"/>
    <w:link w:val="a6"/>
    <w:uiPriority w:val="99"/>
    <w:rsid w:val="00C368E1"/>
    <w:pPr>
      <w:tabs>
        <w:tab w:val="center" w:pos="4153"/>
        <w:tab w:val="right" w:pos="8306"/>
      </w:tabs>
    </w:pPr>
    <w:rPr>
      <w:sz w:val="20"/>
      <w:szCs w:val="20"/>
    </w:rPr>
  </w:style>
  <w:style w:type="table" w:styleId="a7">
    <w:name w:val="Table Grid"/>
    <w:basedOn w:val="a1"/>
    <w:semiHidden/>
    <w:rsid w:val="00C368E1"/>
    <w:pPr>
      <w:widowControl w:val="0"/>
      <w:snapToGri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semiHidden/>
    <w:rsid w:val="00C368E1"/>
  </w:style>
  <w:style w:type="paragraph" w:customStyle="1" w:styleId="0">
    <w:name w:val="內文 0"/>
    <w:basedOn w:val="a"/>
    <w:rsid w:val="005B3D84"/>
    <w:pPr>
      <w:ind w:leftChars="100" w:left="280" w:rightChars="100" w:right="280"/>
    </w:pPr>
  </w:style>
  <w:style w:type="paragraph" w:customStyle="1" w:styleId="11">
    <w:name w:val="內文 1"/>
    <w:basedOn w:val="0"/>
    <w:rsid w:val="00713C29"/>
    <w:pPr>
      <w:ind w:leftChars="250" w:left="700"/>
    </w:pPr>
  </w:style>
  <w:style w:type="paragraph" w:customStyle="1" w:styleId="20">
    <w:name w:val="內文 2"/>
    <w:basedOn w:val="11"/>
    <w:rsid w:val="00FA1CD3"/>
    <w:pPr>
      <w:ind w:leftChars="450" w:left="1260"/>
    </w:pPr>
  </w:style>
  <w:style w:type="paragraph" w:customStyle="1" w:styleId="30">
    <w:name w:val="內文 3"/>
    <w:basedOn w:val="20"/>
    <w:rsid w:val="00FA1CD3"/>
    <w:pPr>
      <w:ind w:leftChars="600" w:left="1680"/>
    </w:pPr>
  </w:style>
  <w:style w:type="paragraph" w:customStyle="1" w:styleId="40">
    <w:name w:val="內文 4"/>
    <w:basedOn w:val="30"/>
    <w:rsid w:val="00D24CC4"/>
    <w:pPr>
      <w:ind w:leftChars="800" w:left="2240"/>
    </w:pPr>
  </w:style>
  <w:style w:type="paragraph" w:customStyle="1" w:styleId="50">
    <w:name w:val="內文 5"/>
    <w:basedOn w:val="40"/>
    <w:rsid w:val="00D24CC4"/>
    <w:pPr>
      <w:ind w:leftChars="1000" w:left="2800"/>
    </w:pPr>
  </w:style>
  <w:style w:type="paragraph" w:customStyle="1" w:styleId="60">
    <w:name w:val="內文 6"/>
    <w:basedOn w:val="50"/>
    <w:rsid w:val="00D24CC4"/>
    <w:pPr>
      <w:ind w:leftChars="750" w:left="2100"/>
    </w:pPr>
  </w:style>
  <w:style w:type="paragraph" w:customStyle="1" w:styleId="70">
    <w:name w:val="內文 7"/>
    <w:basedOn w:val="60"/>
    <w:rsid w:val="003567AA"/>
    <w:pPr>
      <w:ind w:leftChars="850" w:left="2380"/>
    </w:pPr>
  </w:style>
  <w:style w:type="paragraph" w:styleId="Web">
    <w:name w:val="Normal (Web)"/>
    <w:basedOn w:val="a"/>
    <w:uiPriority w:val="99"/>
    <w:unhideWhenUsed/>
    <w:rsid w:val="00A94C88"/>
    <w:pPr>
      <w:widowControl/>
      <w:snapToGrid/>
      <w:spacing w:before="100" w:beforeAutospacing="1" w:after="100" w:afterAutospacing="1"/>
      <w:jc w:val="left"/>
    </w:pPr>
    <w:rPr>
      <w:rFonts w:ascii="新細明體" w:eastAsia="新細明體" w:hAnsi="新細明體" w:cs="新細明體"/>
      <w:kern w:val="0"/>
      <w:sz w:val="24"/>
    </w:rPr>
  </w:style>
  <w:style w:type="paragraph" w:styleId="a9">
    <w:name w:val="Balloon Text"/>
    <w:basedOn w:val="a"/>
    <w:link w:val="aa"/>
    <w:rsid w:val="00E42768"/>
    <w:rPr>
      <w:rFonts w:ascii="Calibri Light" w:eastAsia="新細明體" w:hAnsi="Calibri Light"/>
      <w:sz w:val="18"/>
      <w:szCs w:val="18"/>
    </w:rPr>
  </w:style>
  <w:style w:type="character" w:customStyle="1" w:styleId="aa">
    <w:name w:val="註解方塊文字 字元"/>
    <w:link w:val="a9"/>
    <w:rsid w:val="00E42768"/>
    <w:rPr>
      <w:rFonts w:ascii="Calibri Light" w:eastAsia="新細明體" w:hAnsi="Calibri Light" w:cs="Times New Roman"/>
      <w:kern w:val="2"/>
      <w:sz w:val="18"/>
      <w:szCs w:val="18"/>
    </w:rPr>
  </w:style>
  <w:style w:type="paragraph" w:customStyle="1" w:styleId="Default">
    <w:name w:val="Default"/>
    <w:rsid w:val="000B091B"/>
    <w:pPr>
      <w:widowControl w:val="0"/>
      <w:autoSpaceDE w:val="0"/>
      <w:autoSpaceDN w:val="0"/>
      <w:adjustRightInd w:val="0"/>
    </w:pPr>
    <w:rPr>
      <w:rFonts w:ascii="Arial" w:eastAsia="標楷體" w:hAnsi="Arial" w:cs="Arial"/>
      <w:color w:val="000000"/>
      <w:sz w:val="24"/>
      <w:szCs w:val="24"/>
      <w:lang w:bidi="ar-SA"/>
    </w:rPr>
  </w:style>
  <w:style w:type="character" w:customStyle="1" w:styleId="a6">
    <w:name w:val="頁尾 字元"/>
    <w:link w:val="a5"/>
    <w:uiPriority w:val="99"/>
    <w:rsid w:val="000B091B"/>
    <w:rPr>
      <w:rFonts w:eastAsia="標楷體"/>
      <w:kern w:val="2"/>
      <w:lang w:bidi="ar-SA"/>
    </w:rPr>
  </w:style>
  <w:style w:type="character" w:customStyle="1" w:styleId="a4">
    <w:name w:val="頁首 字元"/>
    <w:link w:val="a3"/>
    <w:uiPriority w:val="99"/>
    <w:rsid w:val="000B091B"/>
    <w:rPr>
      <w:rFonts w:eastAsia="標楷體"/>
      <w:kern w:val="2"/>
      <w:lang w:bidi="ar-SA"/>
    </w:rPr>
  </w:style>
  <w:style w:type="character" w:customStyle="1" w:styleId="10">
    <w:name w:val="標題 1 字元"/>
    <w:link w:val="1"/>
    <w:uiPriority w:val="9"/>
    <w:rsid w:val="00616C50"/>
    <w:rPr>
      <w:rFonts w:eastAsia="標楷體"/>
      <w:bCs/>
      <w:kern w:val="52"/>
      <w:sz w:val="28"/>
      <w:szCs w:val="5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66920">
      <w:bodyDiv w:val="1"/>
      <w:marLeft w:val="0"/>
      <w:marRight w:val="0"/>
      <w:marTop w:val="0"/>
      <w:marBottom w:val="0"/>
      <w:divBdr>
        <w:top w:val="none" w:sz="0" w:space="0" w:color="auto"/>
        <w:left w:val="none" w:sz="0" w:space="0" w:color="auto"/>
        <w:bottom w:val="none" w:sz="0" w:space="0" w:color="auto"/>
        <w:right w:val="none" w:sz="0" w:space="0" w:color="auto"/>
      </w:divBdr>
    </w:div>
    <w:div w:id="383674948">
      <w:bodyDiv w:val="1"/>
      <w:marLeft w:val="0"/>
      <w:marRight w:val="0"/>
      <w:marTop w:val="0"/>
      <w:marBottom w:val="0"/>
      <w:divBdr>
        <w:top w:val="none" w:sz="0" w:space="0" w:color="auto"/>
        <w:left w:val="none" w:sz="0" w:space="0" w:color="auto"/>
        <w:bottom w:val="none" w:sz="0" w:space="0" w:color="auto"/>
        <w:right w:val="none" w:sz="0" w:space="0" w:color="auto"/>
      </w:divBdr>
    </w:div>
    <w:div w:id="164354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F7122-48B7-4F2B-9D4A-A8E28BD1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2348</Words>
  <Characters>38</Characters>
  <Application>Microsoft Office Word</Application>
  <DocSecurity>0</DocSecurity>
  <Lines>1</Lines>
  <Paragraphs>4</Paragraphs>
  <ScaleCrop>false</ScaleCrop>
  <Company>Chen</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Nature</dc:creator>
  <cp:lastModifiedBy>齊兔子</cp:lastModifiedBy>
  <cp:revision>3</cp:revision>
  <cp:lastPrinted>2015-05-11T02:26:00Z</cp:lastPrinted>
  <dcterms:created xsi:type="dcterms:W3CDTF">2024-07-08T04:36:00Z</dcterms:created>
  <dcterms:modified xsi:type="dcterms:W3CDTF">2024-07-08T04:41:00Z</dcterms:modified>
</cp:coreProperties>
</file>